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53" w:rsidRDefault="003A2453" w:rsidP="003A2453">
      <w:pPr>
        <w:spacing w:after="0"/>
        <w:jc w:val="both"/>
        <w:rPr>
          <w:sz w:val="28"/>
          <w:szCs w:val="28"/>
        </w:rPr>
      </w:pPr>
    </w:p>
    <w:p w:rsidR="003A2453" w:rsidRPr="001D3D20" w:rsidRDefault="003A2453" w:rsidP="003A2453">
      <w:pPr>
        <w:spacing w:after="0"/>
        <w:ind w:left="22" w:hanging="1440"/>
        <w:jc w:val="center"/>
        <w:rPr>
          <w:b/>
          <w:sz w:val="24"/>
          <w:szCs w:val="24"/>
        </w:rPr>
      </w:pPr>
      <w:r w:rsidRPr="001D3D20">
        <w:rPr>
          <w:b/>
          <w:sz w:val="24"/>
          <w:szCs w:val="24"/>
        </w:rPr>
        <w:t xml:space="preserve">Manual in respect of Printing &amp; Stationery </w:t>
      </w:r>
    </w:p>
    <w:p w:rsidR="003A2453" w:rsidRPr="001D3D20" w:rsidRDefault="003A2453" w:rsidP="003A2453">
      <w:pPr>
        <w:spacing w:after="0"/>
        <w:ind w:left="22" w:hanging="1440"/>
        <w:jc w:val="center"/>
        <w:rPr>
          <w:b/>
          <w:sz w:val="24"/>
          <w:szCs w:val="24"/>
        </w:rPr>
      </w:pPr>
      <w:r w:rsidRPr="001D3D20">
        <w:rPr>
          <w:b/>
          <w:sz w:val="24"/>
          <w:szCs w:val="24"/>
        </w:rPr>
        <w:t>Home Department</w:t>
      </w:r>
    </w:p>
    <w:p w:rsidR="003A2453" w:rsidRPr="001D3D20" w:rsidRDefault="003A2453" w:rsidP="003A2453">
      <w:pPr>
        <w:spacing w:after="0"/>
        <w:ind w:left="22" w:hanging="1440"/>
        <w:jc w:val="center"/>
        <w:rPr>
          <w:sz w:val="24"/>
          <w:szCs w:val="24"/>
        </w:rPr>
      </w:pPr>
    </w:p>
    <w:p w:rsidR="003A2453" w:rsidRPr="001F4CE4" w:rsidRDefault="003A2453" w:rsidP="003A2453">
      <w:pPr>
        <w:spacing w:after="0"/>
        <w:ind w:left="22" w:hanging="1440"/>
        <w:jc w:val="center"/>
        <w:rPr>
          <w:b/>
          <w:sz w:val="24"/>
          <w:szCs w:val="24"/>
          <w:u w:val="single"/>
        </w:rPr>
      </w:pPr>
      <w:r w:rsidRPr="001F4CE4">
        <w:rPr>
          <w:b/>
          <w:sz w:val="24"/>
          <w:szCs w:val="24"/>
          <w:u w:val="single"/>
        </w:rPr>
        <w:t>MANUAL-I</w:t>
      </w:r>
    </w:p>
    <w:p w:rsidR="003A2453" w:rsidRPr="001D3D20" w:rsidRDefault="003A2453" w:rsidP="003A2453">
      <w:pPr>
        <w:spacing w:after="0"/>
        <w:ind w:left="22" w:hanging="1440"/>
        <w:jc w:val="center"/>
        <w:rPr>
          <w:sz w:val="24"/>
          <w:szCs w:val="24"/>
        </w:rPr>
      </w:pPr>
    </w:p>
    <w:p w:rsidR="003A2453" w:rsidRPr="001D3D20" w:rsidRDefault="003A2453" w:rsidP="003A2453">
      <w:pPr>
        <w:spacing w:after="0"/>
        <w:ind w:left="-142" w:firstLine="862"/>
        <w:jc w:val="both"/>
        <w:rPr>
          <w:sz w:val="24"/>
          <w:szCs w:val="24"/>
        </w:rPr>
      </w:pPr>
      <w:r w:rsidRPr="001D3D20">
        <w:rPr>
          <w:sz w:val="24"/>
          <w:szCs w:val="24"/>
        </w:rPr>
        <w:t xml:space="preserve">Home Department is the Administrative Head of the Printing &amp; Stationery Department, Nagaland. The Department has been declared as a Service Department and all the Printing works of the Government are done free of cost to the intending departments. The Administrative department (i.e. Home Department) does all the Supervisory works and gives necessary guidance to the Directorate of Printing &amp; Stationery and its branch Presses at </w:t>
      </w:r>
      <w:proofErr w:type="spellStart"/>
      <w:r w:rsidRPr="001D3D20">
        <w:rPr>
          <w:sz w:val="24"/>
          <w:szCs w:val="24"/>
        </w:rPr>
        <w:t>Dimapur</w:t>
      </w:r>
      <w:proofErr w:type="spellEnd"/>
      <w:r w:rsidRPr="001D3D20">
        <w:rPr>
          <w:sz w:val="24"/>
          <w:szCs w:val="24"/>
        </w:rPr>
        <w:t xml:space="preserve"> &amp; </w:t>
      </w:r>
      <w:proofErr w:type="spellStart"/>
      <w:r w:rsidRPr="001D3D20">
        <w:rPr>
          <w:sz w:val="24"/>
          <w:szCs w:val="24"/>
        </w:rPr>
        <w:t>Mokokchung</w:t>
      </w:r>
      <w:proofErr w:type="spellEnd"/>
      <w:r w:rsidRPr="001D3D20">
        <w:rPr>
          <w:sz w:val="24"/>
          <w:szCs w:val="24"/>
        </w:rPr>
        <w:t>.</w:t>
      </w:r>
    </w:p>
    <w:p w:rsidR="003A2453" w:rsidRPr="001D3D20" w:rsidRDefault="003A2453" w:rsidP="003A2453">
      <w:pPr>
        <w:spacing w:after="0"/>
        <w:ind w:left="-142"/>
        <w:jc w:val="both"/>
        <w:rPr>
          <w:sz w:val="24"/>
          <w:szCs w:val="24"/>
        </w:rPr>
      </w:pPr>
      <w:r w:rsidRPr="001D3D20">
        <w:rPr>
          <w:sz w:val="24"/>
          <w:szCs w:val="24"/>
        </w:rPr>
        <w:tab/>
      </w:r>
      <w:r w:rsidRPr="001D3D20">
        <w:rPr>
          <w:sz w:val="24"/>
          <w:szCs w:val="24"/>
        </w:rPr>
        <w:tab/>
        <w:t>The main function of the department is to cater to intents placed by departments in respect of Printing works, which include highly confidential and sensitive items such as Printing of Ballot papers pertaining to Election, Budget documents, making of rubber seals and Blocks and supply of Centralized Stationery items. The Nagaland Gazette</w:t>
      </w:r>
      <w:r w:rsidR="00424845" w:rsidRPr="001D3D20">
        <w:rPr>
          <w:sz w:val="24"/>
          <w:szCs w:val="24"/>
        </w:rPr>
        <w:t>d</w:t>
      </w:r>
      <w:r w:rsidRPr="001D3D20">
        <w:rPr>
          <w:sz w:val="24"/>
          <w:szCs w:val="24"/>
        </w:rPr>
        <w:t xml:space="preserve">, a fortnightly publication is also printed by the Department. Besides, </w:t>
      </w:r>
      <w:proofErr w:type="gramStart"/>
      <w:r w:rsidRPr="001D3D20">
        <w:rPr>
          <w:sz w:val="24"/>
          <w:szCs w:val="24"/>
        </w:rPr>
        <w:t>Printing</w:t>
      </w:r>
      <w:proofErr w:type="gramEnd"/>
      <w:r w:rsidRPr="001D3D20">
        <w:rPr>
          <w:sz w:val="24"/>
          <w:szCs w:val="24"/>
        </w:rPr>
        <w:t xml:space="preserve"> of common forms generally used by all Govt. establishments, the Department also does the Printing of Government Acts, Speeches of V.I.Ps, Programmes and Invitation Cards, writing pads, stamp pads, Slip pads, Printing of the Nagaland Government Calendar, Annual Administrative Reports of various departments and Printing of Forms and various reports of Accountant General, Nagaland.</w:t>
      </w:r>
    </w:p>
    <w:p w:rsidR="003A2453" w:rsidRPr="001D3D20" w:rsidRDefault="003A2453" w:rsidP="003A2453">
      <w:pPr>
        <w:spacing w:after="0"/>
        <w:ind w:left="-142"/>
        <w:jc w:val="both"/>
        <w:rPr>
          <w:sz w:val="24"/>
          <w:szCs w:val="24"/>
        </w:rPr>
      </w:pPr>
      <w:r w:rsidRPr="001D3D20">
        <w:rPr>
          <w:sz w:val="24"/>
          <w:szCs w:val="24"/>
        </w:rPr>
        <w:tab/>
      </w:r>
      <w:r w:rsidRPr="001D3D20">
        <w:rPr>
          <w:sz w:val="24"/>
          <w:szCs w:val="24"/>
        </w:rPr>
        <w:tab/>
        <w:t xml:space="preserve">The Stationery wing is non Technical and is responsible for procurement of Centralized Stationery items for issue to various Administrative departments/offices in the State on payment through Treasury </w:t>
      </w:r>
      <w:proofErr w:type="spellStart"/>
      <w:r w:rsidRPr="001D3D20">
        <w:rPr>
          <w:sz w:val="24"/>
          <w:szCs w:val="24"/>
        </w:rPr>
        <w:t>Challan</w:t>
      </w:r>
      <w:proofErr w:type="spellEnd"/>
      <w:r w:rsidRPr="001D3D20">
        <w:rPr>
          <w:sz w:val="24"/>
          <w:szCs w:val="24"/>
        </w:rPr>
        <w:t>.</w:t>
      </w:r>
    </w:p>
    <w:p w:rsidR="003A2453" w:rsidRPr="001D3D20" w:rsidRDefault="003A2453" w:rsidP="003A2453">
      <w:pPr>
        <w:spacing w:after="0"/>
        <w:ind w:left="-142"/>
        <w:jc w:val="both"/>
        <w:rPr>
          <w:sz w:val="24"/>
          <w:szCs w:val="24"/>
        </w:rPr>
      </w:pPr>
      <w:r w:rsidRPr="001D3D20">
        <w:rPr>
          <w:sz w:val="24"/>
          <w:szCs w:val="24"/>
        </w:rPr>
        <w:tab/>
      </w:r>
      <w:r w:rsidRPr="001D3D20">
        <w:rPr>
          <w:sz w:val="24"/>
          <w:szCs w:val="24"/>
        </w:rPr>
        <w:tab/>
        <w:t xml:space="preserve">Besides the Directorate Office at Kohima, there are two Branch Presses in </w:t>
      </w:r>
      <w:proofErr w:type="spellStart"/>
      <w:r w:rsidRPr="001D3D20">
        <w:rPr>
          <w:sz w:val="24"/>
          <w:szCs w:val="24"/>
        </w:rPr>
        <w:t>Dimapur</w:t>
      </w:r>
      <w:proofErr w:type="spellEnd"/>
      <w:r w:rsidRPr="001D3D20">
        <w:rPr>
          <w:sz w:val="24"/>
          <w:szCs w:val="24"/>
        </w:rPr>
        <w:t xml:space="preserve"> and </w:t>
      </w:r>
      <w:proofErr w:type="spellStart"/>
      <w:r w:rsidRPr="001D3D20">
        <w:rPr>
          <w:sz w:val="24"/>
          <w:szCs w:val="24"/>
        </w:rPr>
        <w:t>Mokokchung</w:t>
      </w:r>
      <w:proofErr w:type="spellEnd"/>
      <w:r w:rsidRPr="001D3D20">
        <w:rPr>
          <w:sz w:val="24"/>
          <w:szCs w:val="24"/>
        </w:rPr>
        <w:t xml:space="preserve"> functioning under the Administrative control of Home Department.</w:t>
      </w:r>
    </w:p>
    <w:p w:rsidR="003A2453" w:rsidRPr="001D3D20" w:rsidRDefault="003A2453" w:rsidP="003A2453">
      <w:pPr>
        <w:spacing w:after="0"/>
        <w:ind w:left="-142"/>
        <w:jc w:val="both"/>
        <w:rPr>
          <w:sz w:val="24"/>
          <w:szCs w:val="24"/>
        </w:rPr>
      </w:pPr>
      <w:r w:rsidRPr="001D3D20">
        <w:rPr>
          <w:sz w:val="24"/>
          <w:szCs w:val="24"/>
        </w:rPr>
        <w:tab/>
      </w:r>
      <w:r w:rsidRPr="001D3D20">
        <w:rPr>
          <w:sz w:val="24"/>
          <w:szCs w:val="24"/>
        </w:rPr>
        <w:tab/>
        <w:t>It is also under consideration of the Department to upgrade, update and modernize the Nagaland Government Printing Press and keeping this in view, a report in this respect has been prepared and submitted by the faculty Members of National Institute of Technology, Warangal, Andhra Pradesh, which is under the examination of the Department.</w:t>
      </w:r>
    </w:p>
    <w:p w:rsidR="003A2453" w:rsidRPr="001D3D20" w:rsidRDefault="003A2453" w:rsidP="003A2453">
      <w:pPr>
        <w:spacing w:after="0"/>
        <w:ind w:left="-142"/>
        <w:jc w:val="both"/>
        <w:rPr>
          <w:sz w:val="24"/>
          <w:szCs w:val="24"/>
        </w:rPr>
      </w:pPr>
      <w:r w:rsidRPr="001D3D20">
        <w:rPr>
          <w:sz w:val="24"/>
          <w:szCs w:val="24"/>
        </w:rPr>
        <w:tab/>
      </w:r>
      <w:r w:rsidRPr="001D3D20">
        <w:rPr>
          <w:sz w:val="24"/>
          <w:szCs w:val="24"/>
        </w:rPr>
        <w:tab/>
        <w:t>The present strength of the various categories of post under Printing &amp; Stationery (Administrative Branch) is as follows:</w:t>
      </w:r>
    </w:p>
    <w:p w:rsidR="003A2453" w:rsidRPr="001D3D20" w:rsidRDefault="003A2453" w:rsidP="003A2453">
      <w:pPr>
        <w:spacing w:after="0"/>
        <w:ind w:left="-142"/>
        <w:jc w:val="both"/>
        <w:rPr>
          <w:sz w:val="24"/>
          <w:szCs w:val="24"/>
        </w:rPr>
      </w:pPr>
      <w:r w:rsidRPr="001D3D20">
        <w:rPr>
          <w:sz w:val="24"/>
          <w:szCs w:val="24"/>
        </w:rPr>
        <w:tab/>
      </w:r>
      <w:r w:rsidRPr="001D3D20">
        <w:rPr>
          <w:sz w:val="24"/>
          <w:szCs w:val="24"/>
        </w:rPr>
        <w:tab/>
      </w:r>
    </w:p>
    <w:p w:rsidR="003A2453" w:rsidRPr="001D3D20" w:rsidRDefault="003A2453" w:rsidP="003A2453">
      <w:pPr>
        <w:spacing w:after="0"/>
        <w:jc w:val="both"/>
        <w:rPr>
          <w:sz w:val="24"/>
          <w:szCs w:val="24"/>
        </w:rPr>
      </w:pPr>
    </w:p>
    <w:p w:rsidR="003A2453" w:rsidRPr="001F4CE4" w:rsidRDefault="003A2453" w:rsidP="003A2453">
      <w:pPr>
        <w:spacing w:after="0"/>
        <w:ind w:left="-142"/>
        <w:jc w:val="center"/>
        <w:rPr>
          <w:b/>
          <w:sz w:val="24"/>
          <w:szCs w:val="24"/>
          <w:u w:val="single"/>
        </w:rPr>
      </w:pPr>
      <w:r w:rsidRPr="001F4CE4">
        <w:rPr>
          <w:b/>
          <w:sz w:val="24"/>
          <w:szCs w:val="24"/>
          <w:u w:val="single"/>
        </w:rPr>
        <w:t>MANUAL II</w:t>
      </w:r>
    </w:p>
    <w:tbl>
      <w:tblPr>
        <w:tblStyle w:val="TableGrid"/>
        <w:tblW w:w="8188" w:type="dxa"/>
        <w:tblInd w:w="-142" w:type="dxa"/>
        <w:tblLook w:val="04A0"/>
      </w:tblPr>
      <w:tblGrid>
        <w:gridCol w:w="659"/>
        <w:gridCol w:w="2143"/>
        <w:gridCol w:w="1559"/>
        <w:gridCol w:w="3827"/>
      </w:tblGrid>
      <w:tr w:rsidR="003A2453" w:rsidRPr="001D3D20" w:rsidTr="003A2453">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jc w:val="both"/>
              <w:rPr>
                <w:b/>
                <w:sz w:val="24"/>
                <w:szCs w:val="24"/>
              </w:rPr>
            </w:pPr>
            <w:r w:rsidRPr="001D3D20">
              <w:rPr>
                <w:b/>
                <w:sz w:val="24"/>
                <w:szCs w:val="24"/>
              </w:rPr>
              <w:t>Sl.</w:t>
            </w:r>
          </w:p>
          <w:p w:rsidR="003A2453" w:rsidRPr="001D3D20" w:rsidRDefault="003A2453">
            <w:pPr>
              <w:jc w:val="both"/>
              <w:rPr>
                <w:b/>
                <w:sz w:val="24"/>
                <w:szCs w:val="24"/>
              </w:rPr>
            </w:pPr>
            <w:r w:rsidRPr="001D3D20">
              <w:rPr>
                <w:b/>
                <w:sz w:val="24"/>
                <w:szCs w:val="24"/>
              </w:rPr>
              <w:t>No.</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jc w:val="both"/>
              <w:rPr>
                <w:b/>
                <w:sz w:val="24"/>
                <w:szCs w:val="24"/>
              </w:rPr>
            </w:pPr>
            <w:r w:rsidRPr="001D3D20">
              <w:rPr>
                <w:b/>
                <w:sz w:val="24"/>
                <w:szCs w:val="24"/>
              </w:rPr>
              <w:t>Designation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jc w:val="both"/>
              <w:rPr>
                <w:b/>
                <w:sz w:val="24"/>
                <w:szCs w:val="24"/>
              </w:rPr>
            </w:pPr>
            <w:r w:rsidRPr="001D3D20">
              <w:rPr>
                <w:b/>
                <w:sz w:val="24"/>
                <w:szCs w:val="24"/>
              </w:rPr>
              <w:t>No. of</w:t>
            </w:r>
          </w:p>
          <w:p w:rsidR="003A2453" w:rsidRPr="001D3D20" w:rsidRDefault="003A2453">
            <w:pPr>
              <w:jc w:val="both"/>
              <w:rPr>
                <w:b/>
                <w:sz w:val="24"/>
                <w:szCs w:val="24"/>
              </w:rPr>
            </w:pPr>
            <w:r w:rsidRPr="001D3D20">
              <w:rPr>
                <w:b/>
                <w:sz w:val="24"/>
                <w:szCs w:val="24"/>
              </w:rPr>
              <w:t>employees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jc w:val="center"/>
              <w:rPr>
                <w:b/>
                <w:sz w:val="24"/>
                <w:szCs w:val="24"/>
              </w:rPr>
            </w:pPr>
            <w:r w:rsidRPr="001D3D20">
              <w:rPr>
                <w:b/>
                <w:sz w:val="24"/>
                <w:szCs w:val="24"/>
              </w:rPr>
              <w:t>Powers &amp; Duties</w:t>
            </w:r>
          </w:p>
        </w:tc>
      </w:tr>
      <w:tr w:rsidR="003A2453" w:rsidRPr="001D3D20" w:rsidTr="003A2453">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jc w:val="both"/>
              <w:rPr>
                <w:sz w:val="24"/>
                <w:szCs w:val="24"/>
              </w:rPr>
            </w:pPr>
            <w:r w:rsidRPr="001D3D20">
              <w:rPr>
                <w:sz w:val="24"/>
                <w:szCs w:val="24"/>
              </w:rPr>
              <w:t>1.</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A1724D">
            <w:pPr>
              <w:jc w:val="both"/>
              <w:rPr>
                <w:sz w:val="24"/>
                <w:szCs w:val="24"/>
              </w:rPr>
            </w:pPr>
            <w:r>
              <w:rPr>
                <w:sz w:val="24"/>
                <w:szCs w:val="24"/>
              </w:rPr>
              <w:t>Principal Secretary Home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jc w:val="both"/>
              <w:rPr>
                <w:sz w:val="24"/>
                <w:szCs w:val="24"/>
              </w:rPr>
            </w:pPr>
            <w:r w:rsidRPr="001D3D20">
              <w:rPr>
                <w:sz w:val="24"/>
                <w:szCs w:val="24"/>
              </w:rPr>
              <w:t>1 (one)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13631F">
            <w:pPr>
              <w:rPr>
                <w:sz w:val="24"/>
                <w:szCs w:val="24"/>
              </w:rPr>
            </w:pPr>
            <w:r>
              <w:rPr>
                <w:sz w:val="24"/>
                <w:szCs w:val="24"/>
              </w:rPr>
              <w:t xml:space="preserve">Over all </w:t>
            </w:r>
            <w:proofErr w:type="spellStart"/>
            <w:r>
              <w:rPr>
                <w:sz w:val="24"/>
                <w:szCs w:val="24"/>
              </w:rPr>
              <w:t>incharge</w:t>
            </w:r>
            <w:proofErr w:type="spellEnd"/>
            <w:r>
              <w:rPr>
                <w:sz w:val="24"/>
                <w:szCs w:val="24"/>
              </w:rPr>
              <w:t xml:space="preserve"> of the Department.</w:t>
            </w:r>
          </w:p>
        </w:tc>
      </w:tr>
      <w:tr w:rsidR="003A2453" w:rsidRPr="001D3D20" w:rsidTr="003A2453">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jc w:val="both"/>
              <w:rPr>
                <w:sz w:val="24"/>
                <w:szCs w:val="24"/>
              </w:rPr>
            </w:pPr>
            <w:r w:rsidRPr="001D3D20">
              <w:rPr>
                <w:sz w:val="24"/>
                <w:szCs w:val="24"/>
              </w:rPr>
              <w:t>2.</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C6289A">
            <w:pPr>
              <w:jc w:val="both"/>
              <w:rPr>
                <w:sz w:val="24"/>
                <w:szCs w:val="24"/>
              </w:rPr>
            </w:pPr>
            <w:proofErr w:type="spellStart"/>
            <w:r>
              <w:rPr>
                <w:sz w:val="24"/>
                <w:szCs w:val="24"/>
              </w:rPr>
              <w:t>Addl.</w:t>
            </w:r>
            <w:r w:rsidR="003A2453" w:rsidRPr="001D3D20">
              <w:rPr>
                <w:sz w:val="24"/>
                <w:szCs w:val="24"/>
              </w:rPr>
              <w:t>Secretary</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jc w:val="both"/>
              <w:rPr>
                <w:sz w:val="24"/>
                <w:szCs w:val="24"/>
              </w:rPr>
            </w:pPr>
            <w:r w:rsidRPr="001D3D20">
              <w:rPr>
                <w:sz w:val="24"/>
                <w:szCs w:val="24"/>
              </w:rPr>
              <w:t>1 (one)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rPr>
                <w:sz w:val="24"/>
                <w:szCs w:val="24"/>
              </w:rPr>
            </w:pPr>
            <w:r w:rsidRPr="001D3D20">
              <w:rPr>
                <w:sz w:val="24"/>
                <w:szCs w:val="24"/>
              </w:rPr>
              <w:t>A</w:t>
            </w:r>
            <w:r w:rsidR="0013631F">
              <w:rPr>
                <w:sz w:val="24"/>
                <w:szCs w:val="24"/>
              </w:rPr>
              <w:t>dministrative Head of Department.</w:t>
            </w:r>
          </w:p>
        </w:tc>
      </w:tr>
      <w:tr w:rsidR="003A2453" w:rsidRPr="001D3D20" w:rsidTr="003A2453">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jc w:val="both"/>
              <w:rPr>
                <w:sz w:val="24"/>
                <w:szCs w:val="24"/>
              </w:rPr>
            </w:pPr>
            <w:r w:rsidRPr="001D3D20">
              <w:rPr>
                <w:sz w:val="24"/>
                <w:szCs w:val="24"/>
              </w:rPr>
              <w:t>3.</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C6289A">
            <w:pPr>
              <w:jc w:val="both"/>
              <w:rPr>
                <w:sz w:val="24"/>
                <w:szCs w:val="24"/>
              </w:rPr>
            </w:pPr>
            <w:r>
              <w:rPr>
                <w:sz w:val="24"/>
                <w:szCs w:val="24"/>
              </w:rPr>
              <w:t xml:space="preserve">Deputy </w:t>
            </w:r>
            <w:r w:rsidR="003A2453" w:rsidRPr="001D3D20">
              <w:rPr>
                <w:sz w:val="24"/>
                <w:szCs w:val="24"/>
              </w:rPr>
              <w:t>Secretary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jc w:val="both"/>
              <w:rPr>
                <w:sz w:val="24"/>
                <w:szCs w:val="24"/>
              </w:rPr>
            </w:pPr>
            <w:r w:rsidRPr="001D3D20">
              <w:rPr>
                <w:sz w:val="24"/>
                <w:szCs w:val="24"/>
              </w:rPr>
              <w:t>1 (one)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rPr>
                <w:sz w:val="24"/>
                <w:szCs w:val="24"/>
              </w:rPr>
            </w:pPr>
            <w:r w:rsidRPr="001D3D20">
              <w:rPr>
                <w:sz w:val="24"/>
                <w:szCs w:val="24"/>
              </w:rPr>
              <w:t xml:space="preserve">All files routed from the Branch are examined  </w:t>
            </w:r>
          </w:p>
        </w:tc>
      </w:tr>
      <w:tr w:rsidR="003A2453" w:rsidRPr="001D3D20" w:rsidTr="003A2453">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jc w:val="both"/>
              <w:rPr>
                <w:sz w:val="24"/>
                <w:szCs w:val="24"/>
              </w:rPr>
            </w:pPr>
            <w:r w:rsidRPr="001D3D20">
              <w:rPr>
                <w:sz w:val="24"/>
                <w:szCs w:val="24"/>
              </w:rPr>
              <w:t>4.</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jc w:val="both"/>
              <w:rPr>
                <w:sz w:val="24"/>
                <w:szCs w:val="24"/>
              </w:rPr>
            </w:pPr>
            <w:r w:rsidRPr="001D3D20">
              <w:rPr>
                <w:sz w:val="24"/>
                <w:szCs w:val="24"/>
              </w:rPr>
              <w:t>Section Officer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jc w:val="both"/>
              <w:rPr>
                <w:sz w:val="24"/>
                <w:szCs w:val="24"/>
              </w:rPr>
            </w:pPr>
            <w:r w:rsidRPr="001D3D20">
              <w:rPr>
                <w:sz w:val="24"/>
                <w:szCs w:val="24"/>
              </w:rPr>
              <w:t>1 (one)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rPr>
                <w:sz w:val="24"/>
                <w:szCs w:val="24"/>
              </w:rPr>
            </w:pPr>
            <w:r w:rsidRPr="001D3D20">
              <w:rPr>
                <w:sz w:val="24"/>
                <w:szCs w:val="24"/>
              </w:rPr>
              <w:t>In charge of the Branch</w:t>
            </w:r>
          </w:p>
        </w:tc>
      </w:tr>
      <w:tr w:rsidR="003A2453" w:rsidRPr="001D3D20" w:rsidTr="00E16246">
        <w:trPr>
          <w:trHeight w:val="330"/>
        </w:trPr>
        <w:tc>
          <w:tcPr>
            <w:tcW w:w="6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A2453" w:rsidRPr="001D3D20" w:rsidRDefault="00E16246">
            <w:pPr>
              <w:jc w:val="both"/>
              <w:rPr>
                <w:sz w:val="24"/>
                <w:szCs w:val="24"/>
              </w:rPr>
            </w:pPr>
            <w:r w:rsidRPr="001D3D20">
              <w:rPr>
                <w:sz w:val="24"/>
                <w:szCs w:val="24"/>
              </w:rPr>
              <w:t>5</w:t>
            </w:r>
          </w:p>
        </w:tc>
        <w:tc>
          <w:tcPr>
            <w:tcW w:w="21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A2453" w:rsidRPr="001D3D20" w:rsidRDefault="00E16246">
            <w:pPr>
              <w:jc w:val="both"/>
              <w:rPr>
                <w:sz w:val="24"/>
                <w:szCs w:val="24"/>
              </w:rPr>
            </w:pPr>
            <w:r w:rsidRPr="001D3D20">
              <w:rPr>
                <w:sz w:val="24"/>
                <w:szCs w:val="24"/>
              </w:rPr>
              <w:t>J.S.O.</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A2453" w:rsidRPr="001D3D20" w:rsidRDefault="00E16246">
            <w:pPr>
              <w:jc w:val="both"/>
              <w:rPr>
                <w:sz w:val="24"/>
                <w:szCs w:val="24"/>
              </w:rPr>
            </w:pPr>
            <w:r w:rsidRPr="001D3D20">
              <w:rPr>
                <w:sz w:val="24"/>
                <w:szCs w:val="24"/>
              </w:rPr>
              <w:t>1(one)</w:t>
            </w:r>
          </w:p>
        </w:tc>
        <w:tc>
          <w:tcPr>
            <w:tcW w:w="38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A2453" w:rsidRPr="001D3D20" w:rsidRDefault="00E16246">
            <w:pPr>
              <w:rPr>
                <w:sz w:val="24"/>
                <w:szCs w:val="24"/>
              </w:rPr>
            </w:pPr>
            <w:r w:rsidRPr="001D3D20">
              <w:rPr>
                <w:sz w:val="24"/>
                <w:szCs w:val="24"/>
              </w:rPr>
              <w:t>Report files as assigned</w:t>
            </w:r>
          </w:p>
        </w:tc>
      </w:tr>
      <w:tr w:rsidR="00E16246" w:rsidRPr="001D3D20" w:rsidTr="00E16246">
        <w:trPr>
          <w:trHeight w:val="345"/>
        </w:trPr>
        <w:tc>
          <w:tcPr>
            <w:tcW w:w="65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16246" w:rsidRPr="001D3D20" w:rsidRDefault="00E16246" w:rsidP="00E16246">
            <w:pPr>
              <w:jc w:val="both"/>
              <w:rPr>
                <w:sz w:val="24"/>
                <w:szCs w:val="24"/>
              </w:rPr>
            </w:pPr>
            <w:r w:rsidRPr="001D3D20">
              <w:rPr>
                <w:sz w:val="24"/>
                <w:szCs w:val="24"/>
              </w:rPr>
              <w:t>6.</w:t>
            </w:r>
          </w:p>
        </w:tc>
        <w:tc>
          <w:tcPr>
            <w:tcW w:w="21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16246" w:rsidRPr="001D3D20" w:rsidRDefault="00E16246" w:rsidP="00E16246">
            <w:pPr>
              <w:jc w:val="both"/>
              <w:rPr>
                <w:sz w:val="24"/>
                <w:szCs w:val="24"/>
              </w:rPr>
            </w:pPr>
            <w:r w:rsidRPr="001D3D20">
              <w:rPr>
                <w:sz w:val="24"/>
                <w:szCs w:val="24"/>
              </w:rPr>
              <w:t>U.D.As</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16246" w:rsidRPr="001D3D20" w:rsidRDefault="00C6289A" w:rsidP="00E16246">
            <w:pPr>
              <w:jc w:val="both"/>
              <w:rPr>
                <w:sz w:val="24"/>
                <w:szCs w:val="24"/>
              </w:rPr>
            </w:pPr>
            <w:r>
              <w:rPr>
                <w:sz w:val="24"/>
                <w:szCs w:val="24"/>
              </w:rPr>
              <w:t>2 (two</w:t>
            </w:r>
            <w:r w:rsidR="00E16246" w:rsidRPr="001D3D20">
              <w:rPr>
                <w:sz w:val="24"/>
                <w:szCs w:val="24"/>
              </w:rPr>
              <w:t>)</w:t>
            </w:r>
          </w:p>
        </w:tc>
        <w:tc>
          <w:tcPr>
            <w:tcW w:w="382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16246" w:rsidRPr="001D3D20" w:rsidRDefault="00E16246" w:rsidP="00E16246">
            <w:pPr>
              <w:rPr>
                <w:sz w:val="24"/>
                <w:szCs w:val="24"/>
              </w:rPr>
            </w:pPr>
            <w:r w:rsidRPr="001D3D20">
              <w:rPr>
                <w:sz w:val="24"/>
                <w:szCs w:val="24"/>
              </w:rPr>
              <w:t>Report files as assigned</w:t>
            </w:r>
          </w:p>
        </w:tc>
      </w:tr>
      <w:tr w:rsidR="003A2453" w:rsidRPr="001D3D20" w:rsidTr="003A2453">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E16246">
            <w:pPr>
              <w:jc w:val="both"/>
              <w:rPr>
                <w:sz w:val="24"/>
                <w:szCs w:val="24"/>
              </w:rPr>
            </w:pPr>
            <w:r w:rsidRPr="001D3D20">
              <w:rPr>
                <w:sz w:val="24"/>
                <w:szCs w:val="24"/>
              </w:rPr>
              <w:t>7</w:t>
            </w:r>
            <w:r w:rsidR="003A2453" w:rsidRPr="001D3D20">
              <w:rPr>
                <w:sz w:val="24"/>
                <w:szCs w:val="24"/>
              </w:rPr>
              <w:t>.</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jc w:val="both"/>
              <w:rPr>
                <w:sz w:val="24"/>
                <w:szCs w:val="24"/>
              </w:rPr>
            </w:pPr>
            <w:r w:rsidRPr="001D3D20">
              <w:rPr>
                <w:sz w:val="24"/>
                <w:szCs w:val="24"/>
              </w:rPr>
              <w:t>Typist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C6289A">
            <w:pPr>
              <w:jc w:val="both"/>
              <w:rPr>
                <w:sz w:val="24"/>
                <w:szCs w:val="24"/>
              </w:rPr>
            </w:pPr>
            <w:r>
              <w:rPr>
                <w:sz w:val="24"/>
                <w:szCs w:val="24"/>
              </w:rPr>
              <w:t>1 (one</w:t>
            </w:r>
            <w:r w:rsidR="003A2453" w:rsidRPr="001D3D20">
              <w:rPr>
                <w:sz w:val="24"/>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rPr>
                <w:sz w:val="24"/>
                <w:szCs w:val="24"/>
              </w:rPr>
            </w:pPr>
            <w:r w:rsidRPr="001D3D20">
              <w:rPr>
                <w:sz w:val="24"/>
                <w:szCs w:val="24"/>
              </w:rPr>
              <w:t>All typing/dispatch are done</w:t>
            </w:r>
          </w:p>
        </w:tc>
      </w:tr>
      <w:tr w:rsidR="003A2453" w:rsidRPr="001D3D20" w:rsidTr="003A2453">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E16246">
            <w:pPr>
              <w:jc w:val="both"/>
              <w:rPr>
                <w:sz w:val="24"/>
                <w:szCs w:val="24"/>
              </w:rPr>
            </w:pPr>
            <w:r w:rsidRPr="001D3D20">
              <w:rPr>
                <w:sz w:val="24"/>
                <w:szCs w:val="24"/>
              </w:rPr>
              <w:t>8</w:t>
            </w:r>
            <w:r w:rsidR="003A2453" w:rsidRPr="001D3D20">
              <w:rPr>
                <w:sz w:val="24"/>
                <w:szCs w:val="24"/>
              </w:rPr>
              <w:t>.</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jc w:val="both"/>
              <w:rPr>
                <w:sz w:val="24"/>
                <w:szCs w:val="24"/>
              </w:rPr>
            </w:pPr>
            <w:r w:rsidRPr="001D3D20">
              <w:rPr>
                <w:sz w:val="24"/>
                <w:szCs w:val="24"/>
              </w:rPr>
              <w:t>Office Peons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jc w:val="both"/>
              <w:rPr>
                <w:sz w:val="24"/>
                <w:szCs w:val="24"/>
              </w:rPr>
            </w:pPr>
            <w:r w:rsidRPr="001D3D20">
              <w:rPr>
                <w:sz w:val="24"/>
                <w:szCs w:val="24"/>
              </w:rPr>
              <w:t>2 (two)</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rPr>
                <w:sz w:val="24"/>
                <w:szCs w:val="24"/>
              </w:rPr>
            </w:pPr>
            <w:r w:rsidRPr="001D3D20">
              <w:rPr>
                <w:sz w:val="24"/>
                <w:szCs w:val="24"/>
              </w:rPr>
              <w:t>Duties detailed by the staffs</w:t>
            </w:r>
          </w:p>
        </w:tc>
      </w:tr>
      <w:tr w:rsidR="00E16246" w:rsidRPr="001D3D20" w:rsidTr="003A2453">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246" w:rsidRPr="001D3D20" w:rsidRDefault="00E16246">
            <w:pPr>
              <w:jc w:val="both"/>
              <w:rPr>
                <w:sz w:val="24"/>
                <w:szCs w:val="24"/>
              </w:rPr>
            </w:pP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246" w:rsidRPr="001D3D20" w:rsidRDefault="00E16246">
            <w:pPr>
              <w:jc w:val="both"/>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246" w:rsidRPr="001D3D20" w:rsidRDefault="00E16246">
            <w:pPr>
              <w:jc w:val="both"/>
              <w:rPr>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246" w:rsidRPr="001D3D20" w:rsidRDefault="00E16246">
            <w:pPr>
              <w:rPr>
                <w:sz w:val="24"/>
                <w:szCs w:val="24"/>
              </w:rPr>
            </w:pPr>
          </w:p>
        </w:tc>
      </w:tr>
      <w:tr w:rsidR="00E16246" w:rsidRPr="001D3D20" w:rsidTr="003A2453">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246" w:rsidRPr="001D3D20" w:rsidRDefault="00E16246">
            <w:pPr>
              <w:jc w:val="both"/>
              <w:rPr>
                <w:sz w:val="24"/>
                <w:szCs w:val="24"/>
              </w:rPr>
            </w:pP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246" w:rsidRPr="001D3D20" w:rsidRDefault="00E16246">
            <w:pPr>
              <w:jc w:val="both"/>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246" w:rsidRPr="001D3D20" w:rsidRDefault="00E16246">
            <w:pPr>
              <w:jc w:val="both"/>
              <w:rPr>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246" w:rsidRPr="001D3D20" w:rsidRDefault="00E16246">
            <w:pPr>
              <w:rPr>
                <w:sz w:val="24"/>
                <w:szCs w:val="24"/>
              </w:rPr>
            </w:pPr>
          </w:p>
        </w:tc>
      </w:tr>
    </w:tbl>
    <w:p w:rsidR="003A2453" w:rsidRDefault="003A2453" w:rsidP="003A2453">
      <w:pPr>
        <w:spacing w:after="0"/>
        <w:jc w:val="both"/>
        <w:rPr>
          <w:sz w:val="24"/>
          <w:szCs w:val="24"/>
        </w:rPr>
      </w:pPr>
    </w:p>
    <w:p w:rsidR="004700B7" w:rsidRDefault="004700B7" w:rsidP="003A2453">
      <w:pPr>
        <w:spacing w:after="0"/>
        <w:jc w:val="both"/>
        <w:rPr>
          <w:sz w:val="24"/>
          <w:szCs w:val="24"/>
        </w:rPr>
      </w:pPr>
    </w:p>
    <w:p w:rsidR="004700B7" w:rsidRDefault="004700B7" w:rsidP="003A2453">
      <w:pPr>
        <w:spacing w:after="0"/>
        <w:jc w:val="both"/>
        <w:rPr>
          <w:sz w:val="24"/>
          <w:szCs w:val="24"/>
        </w:rPr>
      </w:pPr>
    </w:p>
    <w:p w:rsidR="00380253" w:rsidRDefault="00380253" w:rsidP="00380253">
      <w:pPr>
        <w:spacing w:after="0"/>
        <w:jc w:val="center"/>
        <w:rPr>
          <w:b/>
          <w:sz w:val="24"/>
          <w:szCs w:val="24"/>
        </w:rPr>
      </w:pPr>
      <w:r w:rsidRPr="00380253">
        <w:rPr>
          <w:b/>
          <w:sz w:val="24"/>
          <w:szCs w:val="24"/>
        </w:rPr>
        <w:lastRenderedPageBreak/>
        <w:t>-2-</w:t>
      </w:r>
    </w:p>
    <w:p w:rsidR="00E16246" w:rsidRPr="004700B7" w:rsidRDefault="00E16246" w:rsidP="003A2453">
      <w:pPr>
        <w:spacing w:after="0"/>
        <w:jc w:val="both"/>
      </w:pPr>
      <w:r w:rsidRPr="004700B7">
        <w:rPr>
          <w:b/>
          <w:u w:val="single"/>
        </w:rPr>
        <w:t>SECRETARIAT LEVEL</w:t>
      </w:r>
    </w:p>
    <w:p w:rsidR="00E16246" w:rsidRPr="004700B7" w:rsidRDefault="00E16246" w:rsidP="00E16246">
      <w:pPr>
        <w:pStyle w:val="ListParagraph"/>
        <w:numPr>
          <w:ilvl w:val="0"/>
          <w:numId w:val="3"/>
        </w:numPr>
        <w:spacing w:after="0"/>
        <w:jc w:val="both"/>
        <w:rPr>
          <w:b/>
        </w:rPr>
      </w:pPr>
      <w:r w:rsidRPr="004700B7">
        <w:rPr>
          <w:b/>
        </w:rPr>
        <w:t>Details of Powers and Duties of officers and Employees</w:t>
      </w:r>
    </w:p>
    <w:p w:rsidR="00E16246" w:rsidRPr="004700B7" w:rsidRDefault="00E16246" w:rsidP="00E16246">
      <w:pPr>
        <w:spacing w:after="0"/>
        <w:ind w:left="360"/>
        <w:jc w:val="both"/>
        <w:rPr>
          <w:b/>
        </w:rPr>
      </w:pPr>
    </w:p>
    <w:p w:rsidR="00E16246" w:rsidRPr="004700B7" w:rsidRDefault="00E16246" w:rsidP="00E16246">
      <w:pPr>
        <w:pStyle w:val="ListParagraph"/>
        <w:numPr>
          <w:ilvl w:val="0"/>
          <w:numId w:val="4"/>
        </w:numPr>
        <w:spacing w:after="0"/>
        <w:jc w:val="both"/>
      </w:pPr>
      <w:proofErr w:type="spellStart"/>
      <w:r w:rsidRPr="004700B7">
        <w:t>Shri</w:t>
      </w:r>
      <w:proofErr w:type="spellEnd"/>
      <w:r w:rsidRPr="004700B7">
        <w:t xml:space="preserve">. </w:t>
      </w:r>
      <w:proofErr w:type="spellStart"/>
      <w:r w:rsidR="00C6289A" w:rsidRPr="004700B7">
        <w:t>Abhijit</w:t>
      </w:r>
      <w:proofErr w:type="spellEnd"/>
      <w:r w:rsidR="00C6289A" w:rsidRPr="004700B7">
        <w:t xml:space="preserve"> </w:t>
      </w:r>
      <w:proofErr w:type="spellStart"/>
      <w:r w:rsidR="00C6289A" w:rsidRPr="004700B7">
        <w:t>Sinha</w:t>
      </w:r>
      <w:proofErr w:type="spellEnd"/>
      <w:r w:rsidR="00CE4D22" w:rsidRPr="004700B7">
        <w:t>, IAS</w:t>
      </w:r>
      <w:r w:rsidR="0013631F" w:rsidRPr="004700B7">
        <w:tab/>
      </w:r>
      <w:r w:rsidR="0013631F" w:rsidRPr="004700B7">
        <w:tab/>
      </w:r>
      <w:r w:rsidR="00A1724D" w:rsidRPr="004700B7">
        <w:t xml:space="preserve">     </w:t>
      </w:r>
      <w:r w:rsidR="00C6289A" w:rsidRPr="004700B7">
        <w:t xml:space="preserve">  </w:t>
      </w:r>
      <w:proofErr w:type="gramStart"/>
      <w:r w:rsidR="0013631F" w:rsidRPr="004700B7">
        <w:t>:Over</w:t>
      </w:r>
      <w:proofErr w:type="gramEnd"/>
      <w:r w:rsidR="0013631F" w:rsidRPr="004700B7">
        <w:t xml:space="preserve"> all </w:t>
      </w:r>
      <w:proofErr w:type="spellStart"/>
      <w:r w:rsidR="0013631F" w:rsidRPr="004700B7">
        <w:t>incharge</w:t>
      </w:r>
      <w:proofErr w:type="spellEnd"/>
      <w:r w:rsidR="0013631F" w:rsidRPr="004700B7">
        <w:t xml:space="preserve"> of the Department.</w:t>
      </w:r>
    </w:p>
    <w:p w:rsidR="00E16246" w:rsidRPr="004700B7" w:rsidRDefault="00A1724D" w:rsidP="00E16246">
      <w:pPr>
        <w:pStyle w:val="ListParagraph"/>
        <w:spacing w:after="0"/>
        <w:jc w:val="both"/>
      </w:pPr>
      <w:r w:rsidRPr="004700B7">
        <w:t>Principal Secretary Home</w:t>
      </w:r>
      <w:r w:rsidR="00CE4D22" w:rsidRPr="004700B7">
        <w:t xml:space="preserve"> </w:t>
      </w:r>
    </w:p>
    <w:p w:rsidR="00E16246" w:rsidRPr="004700B7" w:rsidRDefault="00C6289A" w:rsidP="00E16246">
      <w:pPr>
        <w:pStyle w:val="ListParagraph"/>
        <w:numPr>
          <w:ilvl w:val="0"/>
          <w:numId w:val="4"/>
        </w:numPr>
        <w:spacing w:after="0"/>
        <w:jc w:val="both"/>
      </w:pPr>
      <w:proofErr w:type="spellStart"/>
      <w:r w:rsidRPr="004700B7">
        <w:t>Shri</w:t>
      </w:r>
      <w:proofErr w:type="spellEnd"/>
      <w:r w:rsidRPr="004700B7">
        <w:t xml:space="preserve">. </w:t>
      </w:r>
      <w:proofErr w:type="spellStart"/>
      <w:r w:rsidRPr="004700B7">
        <w:t>Zasekuolie</w:t>
      </w:r>
      <w:proofErr w:type="spellEnd"/>
      <w:r w:rsidRPr="004700B7">
        <w:t xml:space="preserve"> </w:t>
      </w:r>
      <w:proofErr w:type="spellStart"/>
      <w:r w:rsidRPr="004700B7">
        <w:t>Chusi</w:t>
      </w:r>
      <w:proofErr w:type="spellEnd"/>
      <w:r w:rsidR="00CE4D22" w:rsidRPr="004700B7">
        <w:t>, IAS</w:t>
      </w:r>
    </w:p>
    <w:p w:rsidR="00CE4D22" w:rsidRPr="004700B7" w:rsidRDefault="00C6289A" w:rsidP="00CE4D22">
      <w:pPr>
        <w:pStyle w:val="ListParagraph"/>
        <w:spacing w:after="0"/>
        <w:jc w:val="both"/>
      </w:pPr>
      <w:proofErr w:type="spellStart"/>
      <w:proofErr w:type="gramStart"/>
      <w:r w:rsidRPr="004700B7">
        <w:t>Adl</w:t>
      </w:r>
      <w:proofErr w:type="spellEnd"/>
      <w:r w:rsidRPr="004700B7">
        <w:t>.</w:t>
      </w:r>
      <w:proofErr w:type="gramEnd"/>
      <w:r w:rsidR="00CE4D22" w:rsidRPr="004700B7">
        <w:t xml:space="preserve"> </w:t>
      </w:r>
      <w:r w:rsidRPr="004700B7">
        <w:t xml:space="preserve">Secretary   </w:t>
      </w:r>
      <w:r w:rsidR="00A1724D" w:rsidRPr="004700B7">
        <w:t xml:space="preserve">                         </w:t>
      </w:r>
      <w:r w:rsidRPr="004700B7">
        <w:t xml:space="preserve">   </w:t>
      </w:r>
      <w:r w:rsidR="00CE4D22" w:rsidRPr="004700B7">
        <w:t xml:space="preserve"> </w:t>
      </w:r>
      <w:proofErr w:type="gramStart"/>
      <w:r w:rsidR="00CE4D22" w:rsidRPr="004700B7">
        <w:t>:-</w:t>
      </w:r>
      <w:proofErr w:type="gramEnd"/>
      <w:r w:rsidR="00CE4D22" w:rsidRPr="004700B7">
        <w:t xml:space="preserve"> Ove</w:t>
      </w:r>
      <w:r w:rsidR="0013631F" w:rsidRPr="004700B7">
        <w:t xml:space="preserve">r all </w:t>
      </w:r>
      <w:proofErr w:type="spellStart"/>
      <w:r w:rsidR="0013631F" w:rsidRPr="004700B7">
        <w:t>incharge</w:t>
      </w:r>
      <w:proofErr w:type="spellEnd"/>
      <w:r w:rsidR="0013631F" w:rsidRPr="004700B7">
        <w:t xml:space="preserve"> of the Department(AHOD)</w:t>
      </w:r>
    </w:p>
    <w:p w:rsidR="00CE4D22" w:rsidRPr="004700B7" w:rsidRDefault="00CE4D22" w:rsidP="00E16246">
      <w:pPr>
        <w:pStyle w:val="ListParagraph"/>
        <w:numPr>
          <w:ilvl w:val="0"/>
          <w:numId w:val="4"/>
        </w:numPr>
        <w:spacing w:after="0"/>
        <w:jc w:val="both"/>
      </w:pPr>
      <w:proofErr w:type="spellStart"/>
      <w:r w:rsidRPr="004700B7">
        <w:t>Smti</w:t>
      </w:r>
      <w:proofErr w:type="spellEnd"/>
      <w:r w:rsidRPr="004700B7">
        <w:t xml:space="preserve">. Margaret </w:t>
      </w:r>
      <w:proofErr w:type="spellStart"/>
      <w:r w:rsidRPr="004700B7">
        <w:t>Kerhu</w:t>
      </w:r>
      <w:proofErr w:type="spellEnd"/>
      <w:r w:rsidRPr="004700B7">
        <w:t>-o</w:t>
      </w:r>
    </w:p>
    <w:p w:rsidR="00CE4D22" w:rsidRPr="004700B7" w:rsidRDefault="00C6289A" w:rsidP="00CE4D22">
      <w:pPr>
        <w:pStyle w:val="ListParagraph"/>
        <w:spacing w:after="0"/>
        <w:jc w:val="both"/>
      </w:pPr>
      <w:proofErr w:type="gramStart"/>
      <w:r w:rsidRPr="004700B7">
        <w:t xml:space="preserve">Deputy </w:t>
      </w:r>
      <w:r w:rsidR="00CE4D22" w:rsidRPr="004700B7">
        <w:t xml:space="preserve"> Secretary</w:t>
      </w:r>
      <w:proofErr w:type="gramEnd"/>
      <w:r w:rsidR="00CE4D22" w:rsidRPr="004700B7">
        <w:t xml:space="preserve">   </w:t>
      </w:r>
      <w:r w:rsidR="00615C87" w:rsidRPr="004700B7">
        <w:t xml:space="preserve">                     </w:t>
      </w:r>
      <w:r w:rsidR="0013631F" w:rsidRPr="004700B7">
        <w:t xml:space="preserve"> </w:t>
      </w:r>
      <w:r w:rsidR="00CE4D22" w:rsidRPr="004700B7">
        <w:t xml:space="preserve"> : Assist in all the </w:t>
      </w:r>
      <w:r w:rsidR="001D3D20" w:rsidRPr="004700B7">
        <w:t>works of the Department</w:t>
      </w:r>
    </w:p>
    <w:p w:rsidR="00CE4D22" w:rsidRPr="004700B7" w:rsidRDefault="00C6289A" w:rsidP="00E16246">
      <w:pPr>
        <w:pStyle w:val="ListParagraph"/>
        <w:numPr>
          <w:ilvl w:val="0"/>
          <w:numId w:val="4"/>
        </w:numPr>
        <w:spacing w:after="0"/>
        <w:jc w:val="both"/>
      </w:pPr>
      <w:proofErr w:type="spellStart"/>
      <w:r w:rsidRPr="004700B7">
        <w:t>Shri</w:t>
      </w:r>
      <w:proofErr w:type="spellEnd"/>
      <w:r w:rsidRPr="004700B7">
        <w:t xml:space="preserve">. </w:t>
      </w:r>
      <w:proofErr w:type="spellStart"/>
      <w:r w:rsidRPr="004700B7">
        <w:t>Chingai</w:t>
      </w:r>
      <w:proofErr w:type="spellEnd"/>
      <w:r w:rsidRPr="004700B7">
        <w:t xml:space="preserve"> </w:t>
      </w:r>
      <w:proofErr w:type="spellStart"/>
      <w:r w:rsidRPr="004700B7">
        <w:t>Panja</w:t>
      </w:r>
      <w:proofErr w:type="spellEnd"/>
    </w:p>
    <w:p w:rsidR="00CE4D22" w:rsidRPr="004700B7" w:rsidRDefault="00CE4D22" w:rsidP="00CE4D22">
      <w:pPr>
        <w:pStyle w:val="ListParagraph"/>
        <w:spacing w:after="0"/>
        <w:jc w:val="both"/>
      </w:pPr>
      <w:r w:rsidRPr="004700B7">
        <w:t>Section Officer</w:t>
      </w:r>
      <w:r w:rsidR="001D3D20" w:rsidRPr="004700B7">
        <w:tab/>
      </w:r>
      <w:r w:rsidR="001D3D20" w:rsidRPr="004700B7">
        <w:tab/>
      </w:r>
      <w:r w:rsidR="001D3D20" w:rsidRPr="004700B7">
        <w:tab/>
      </w:r>
      <w:r w:rsidR="00615C87" w:rsidRPr="004700B7">
        <w:t xml:space="preserve">     </w:t>
      </w:r>
      <w:r w:rsidR="0013631F" w:rsidRPr="004700B7">
        <w:t xml:space="preserve">  </w:t>
      </w:r>
      <w:r w:rsidR="001D3D20" w:rsidRPr="004700B7">
        <w:t xml:space="preserve">: Over all </w:t>
      </w:r>
      <w:proofErr w:type="spellStart"/>
      <w:r w:rsidR="001D3D20" w:rsidRPr="004700B7">
        <w:t>incharge</w:t>
      </w:r>
      <w:proofErr w:type="spellEnd"/>
      <w:r w:rsidR="001D3D20" w:rsidRPr="004700B7">
        <w:t xml:space="preserve"> of the Branch.</w:t>
      </w:r>
    </w:p>
    <w:p w:rsidR="001D3D20" w:rsidRPr="004700B7" w:rsidRDefault="00C6289A" w:rsidP="001D3D20">
      <w:pPr>
        <w:pStyle w:val="ListParagraph"/>
        <w:numPr>
          <w:ilvl w:val="0"/>
          <w:numId w:val="4"/>
        </w:numPr>
        <w:spacing w:after="0"/>
        <w:jc w:val="both"/>
      </w:pPr>
      <w:proofErr w:type="spellStart"/>
      <w:r w:rsidRPr="004700B7">
        <w:t>Shri</w:t>
      </w:r>
      <w:proofErr w:type="spellEnd"/>
      <w:r w:rsidRPr="004700B7">
        <w:t xml:space="preserve">. </w:t>
      </w:r>
      <w:proofErr w:type="spellStart"/>
      <w:r w:rsidRPr="004700B7">
        <w:t>Thepau</w:t>
      </w:r>
      <w:proofErr w:type="spellEnd"/>
      <w:r w:rsidR="00380253" w:rsidRPr="004700B7">
        <w:tab/>
      </w:r>
      <w:r w:rsidR="00380253" w:rsidRPr="004700B7">
        <w:tab/>
        <w:t xml:space="preserve">       </w:t>
      </w:r>
    </w:p>
    <w:p w:rsidR="001D3D20" w:rsidRPr="004700B7" w:rsidRDefault="001D3D20" w:rsidP="001D3D20">
      <w:pPr>
        <w:pStyle w:val="ListParagraph"/>
        <w:spacing w:after="0"/>
        <w:jc w:val="both"/>
      </w:pPr>
      <w:r w:rsidRPr="004700B7">
        <w:t xml:space="preserve">J.S.O    </w:t>
      </w:r>
      <w:r w:rsidR="00615C87" w:rsidRPr="004700B7">
        <w:tab/>
      </w:r>
      <w:r w:rsidR="00615C87" w:rsidRPr="004700B7">
        <w:tab/>
        <w:t xml:space="preserve">  </w:t>
      </w:r>
      <w:r w:rsidR="00615C87" w:rsidRPr="004700B7">
        <w:tab/>
      </w:r>
      <w:r w:rsidR="00615C87" w:rsidRPr="004700B7">
        <w:tab/>
        <w:t xml:space="preserve">     </w:t>
      </w:r>
      <w:r w:rsidR="0013631F" w:rsidRPr="004700B7">
        <w:t xml:space="preserve"> </w:t>
      </w:r>
      <w:r w:rsidR="00380253" w:rsidRPr="004700B7">
        <w:t xml:space="preserve"> :</w:t>
      </w:r>
      <w:r w:rsidRPr="004700B7">
        <w:t xml:space="preserve">  </w:t>
      </w:r>
      <w:r w:rsidRPr="004700B7">
        <w:rPr>
          <w:b/>
        </w:rPr>
        <w:t>Matter</w:t>
      </w:r>
      <w:r w:rsidR="00DB1A4D" w:rsidRPr="004700B7">
        <w:rPr>
          <w:b/>
        </w:rPr>
        <w:t>s</w:t>
      </w:r>
      <w:r w:rsidRPr="004700B7">
        <w:rPr>
          <w:b/>
        </w:rPr>
        <w:t xml:space="preserve"> relating:</w:t>
      </w:r>
    </w:p>
    <w:p w:rsidR="001D3D20" w:rsidRPr="004700B7" w:rsidRDefault="001D3D20" w:rsidP="00A1724D">
      <w:pPr>
        <w:pStyle w:val="ListParagraph"/>
        <w:spacing w:after="0" w:line="240" w:lineRule="auto"/>
        <w:jc w:val="both"/>
      </w:pPr>
      <w:r w:rsidRPr="004700B7">
        <w:t xml:space="preserve">                                      </w:t>
      </w:r>
      <w:r w:rsidR="00615C87" w:rsidRPr="004700B7">
        <w:t xml:space="preserve">                 </w:t>
      </w:r>
      <w:r w:rsidR="00A1724D" w:rsidRPr="004700B7">
        <w:t xml:space="preserve">  (</w:t>
      </w:r>
      <w:proofErr w:type="spellStart"/>
      <w:r w:rsidR="00A1724D" w:rsidRPr="004700B7">
        <w:t>i</w:t>
      </w:r>
      <w:proofErr w:type="spellEnd"/>
      <w:r w:rsidR="00A1724D" w:rsidRPr="004700B7">
        <w:t>)</w:t>
      </w:r>
      <w:r w:rsidR="00615C87" w:rsidRPr="004700B7">
        <w:t xml:space="preserve"> </w:t>
      </w:r>
      <w:r w:rsidR="00A1724D" w:rsidRPr="004700B7">
        <w:t xml:space="preserve">Matters relating public Accounts/CAG Report/Audit </w:t>
      </w:r>
    </w:p>
    <w:p w:rsidR="00615C87" w:rsidRPr="004700B7" w:rsidRDefault="00615C87" w:rsidP="00A1724D">
      <w:pPr>
        <w:pStyle w:val="ListParagraph"/>
        <w:spacing w:after="0" w:line="240" w:lineRule="auto"/>
        <w:jc w:val="both"/>
      </w:pPr>
      <w:r w:rsidRPr="004700B7">
        <w:t xml:space="preserve">                                                              </w:t>
      </w:r>
      <w:proofErr w:type="gramStart"/>
      <w:r w:rsidRPr="004700B7">
        <w:t>Report.</w:t>
      </w:r>
      <w:proofErr w:type="gramEnd"/>
    </w:p>
    <w:p w:rsidR="00615C87" w:rsidRPr="004700B7" w:rsidRDefault="00615C87" w:rsidP="00A1724D">
      <w:pPr>
        <w:pStyle w:val="ListParagraph"/>
        <w:spacing w:after="0" w:line="240" w:lineRule="auto"/>
        <w:jc w:val="both"/>
      </w:pPr>
      <w:r w:rsidRPr="004700B7">
        <w:t xml:space="preserve">                                                         (ii) Establishment matters (Non Gazetted) pertaining to </w:t>
      </w:r>
    </w:p>
    <w:p w:rsidR="00615C87" w:rsidRPr="004700B7" w:rsidRDefault="00615C87" w:rsidP="00A1724D">
      <w:pPr>
        <w:pStyle w:val="ListParagraph"/>
        <w:spacing w:after="0" w:line="240" w:lineRule="auto"/>
        <w:jc w:val="both"/>
      </w:pPr>
      <w:r w:rsidRPr="004700B7">
        <w:t xml:space="preserve">                                                               </w:t>
      </w:r>
      <w:proofErr w:type="gramStart"/>
      <w:r w:rsidRPr="004700B7">
        <w:t>Printing &amp; Stationary Department.</w:t>
      </w:r>
      <w:proofErr w:type="gramEnd"/>
    </w:p>
    <w:p w:rsidR="00615C87" w:rsidRPr="004700B7" w:rsidRDefault="00615C87" w:rsidP="00A1724D">
      <w:pPr>
        <w:pStyle w:val="ListParagraph"/>
        <w:spacing w:after="0" w:line="240" w:lineRule="auto"/>
        <w:jc w:val="both"/>
      </w:pPr>
      <w:r w:rsidRPr="004700B7">
        <w:t xml:space="preserve">                                                          (iii) Matter relating to service Rule (Technical)</w:t>
      </w:r>
    </w:p>
    <w:p w:rsidR="00615C87" w:rsidRPr="004700B7" w:rsidRDefault="00615C87" w:rsidP="00A1724D">
      <w:pPr>
        <w:pStyle w:val="ListParagraph"/>
        <w:spacing w:after="0" w:line="240" w:lineRule="auto"/>
        <w:jc w:val="both"/>
      </w:pPr>
      <w:r w:rsidRPr="004700B7">
        <w:t xml:space="preserve">                                                          </w:t>
      </w:r>
      <w:proofErr w:type="gramStart"/>
      <w:r w:rsidRPr="004700B7">
        <w:t>(iv) Matter</w:t>
      </w:r>
      <w:proofErr w:type="gramEnd"/>
      <w:r w:rsidRPr="004700B7">
        <w:t xml:space="preserve"> relating to purchase of Motor Vehicles and </w:t>
      </w:r>
    </w:p>
    <w:p w:rsidR="00615C87" w:rsidRPr="004700B7" w:rsidRDefault="00615C87" w:rsidP="00A1724D">
      <w:pPr>
        <w:pStyle w:val="ListParagraph"/>
        <w:spacing w:after="0" w:line="240" w:lineRule="auto"/>
        <w:jc w:val="both"/>
      </w:pPr>
      <w:r w:rsidRPr="004700B7">
        <w:t xml:space="preserve">                                                                </w:t>
      </w:r>
      <w:proofErr w:type="gramStart"/>
      <w:r w:rsidRPr="004700B7">
        <w:t>Condemnation of Machineries/Motor Vehicles.</w:t>
      </w:r>
      <w:proofErr w:type="gramEnd"/>
    </w:p>
    <w:p w:rsidR="00615C87" w:rsidRPr="004700B7" w:rsidRDefault="00615C87" w:rsidP="00A1724D">
      <w:pPr>
        <w:pStyle w:val="ListParagraph"/>
        <w:spacing w:after="0" w:line="240" w:lineRule="auto"/>
        <w:jc w:val="both"/>
      </w:pPr>
      <w:r w:rsidRPr="004700B7">
        <w:t xml:space="preserve">                           </w:t>
      </w:r>
      <w:r w:rsidR="004700B7">
        <w:t xml:space="preserve">                               </w:t>
      </w:r>
      <w:r w:rsidRPr="004700B7">
        <w:t xml:space="preserve">(v) All matter relating to Court cases, Approved Rates                 </w:t>
      </w:r>
    </w:p>
    <w:p w:rsidR="00A1724D" w:rsidRPr="004700B7" w:rsidRDefault="00A1724D" w:rsidP="00615C87">
      <w:pPr>
        <w:pStyle w:val="ListParagraph"/>
        <w:tabs>
          <w:tab w:val="center" w:pos="5239"/>
        </w:tabs>
        <w:spacing w:after="0" w:line="240" w:lineRule="auto"/>
        <w:jc w:val="both"/>
      </w:pPr>
      <w:r w:rsidRPr="004700B7">
        <w:t xml:space="preserve">                                                       </w:t>
      </w:r>
      <w:r w:rsidR="00615C87" w:rsidRPr="004700B7">
        <w:tab/>
        <w:t xml:space="preserve">  (Stationery items)</w:t>
      </w:r>
    </w:p>
    <w:p w:rsidR="00615C87" w:rsidRPr="004700B7" w:rsidRDefault="00615C87" w:rsidP="00615C87">
      <w:pPr>
        <w:pStyle w:val="ListParagraph"/>
        <w:tabs>
          <w:tab w:val="left" w:pos="4380"/>
        </w:tabs>
        <w:spacing w:after="0" w:line="240" w:lineRule="auto"/>
        <w:jc w:val="both"/>
      </w:pPr>
      <w:r w:rsidRPr="004700B7">
        <w:t xml:space="preserve">                           </w:t>
      </w:r>
      <w:r w:rsidR="004700B7">
        <w:t xml:space="preserve">                              </w:t>
      </w:r>
      <w:r w:rsidRPr="004700B7">
        <w:t xml:space="preserve"> </w:t>
      </w:r>
      <w:proofErr w:type="gramStart"/>
      <w:r w:rsidRPr="004700B7">
        <w:t>(vi) Matter</w:t>
      </w:r>
      <w:proofErr w:type="gramEnd"/>
      <w:r w:rsidRPr="004700B7">
        <w:t xml:space="preserve"> relating to Fixation of Govt. Approved Rates </w:t>
      </w:r>
    </w:p>
    <w:p w:rsidR="00BD3F1E" w:rsidRPr="004700B7" w:rsidRDefault="00615C87" w:rsidP="00615C87">
      <w:pPr>
        <w:pStyle w:val="ListParagraph"/>
        <w:tabs>
          <w:tab w:val="left" w:pos="4380"/>
        </w:tabs>
        <w:spacing w:after="0" w:line="240" w:lineRule="auto"/>
        <w:jc w:val="both"/>
      </w:pPr>
      <w:r w:rsidRPr="004700B7">
        <w:t xml:space="preserve">                                                                 </w:t>
      </w:r>
      <w:r w:rsidR="00BD3F1E" w:rsidRPr="004700B7">
        <w:t>(Stationery items)</w:t>
      </w:r>
    </w:p>
    <w:p w:rsidR="00615C87" w:rsidRPr="004700B7" w:rsidRDefault="00615C87" w:rsidP="00615C87">
      <w:pPr>
        <w:pStyle w:val="ListParagraph"/>
        <w:tabs>
          <w:tab w:val="left" w:pos="4380"/>
        </w:tabs>
        <w:spacing w:after="0" w:line="240" w:lineRule="auto"/>
        <w:jc w:val="both"/>
      </w:pPr>
      <w:r w:rsidRPr="004700B7">
        <w:t xml:space="preserve"> </w:t>
      </w:r>
    </w:p>
    <w:p w:rsidR="001D3D20" w:rsidRPr="004700B7" w:rsidRDefault="001D3D20" w:rsidP="001D3D20">
      <w:pPr>
        <w:pStyle w:val="ListParagraph"/>
        <w:numPr>
          <w:ilvl w:val="0"/>
          <w:numId w:val="4"/>
        </w:numPr>
        <w:spacing w:after="0" w:line="240" w:lineRule="auto"/>
        <w:jc w:val="both"/>
      </w:pPr>
      <w:proofErr w:type="spellStart"/>
      <w:r w:rsidRPr="004700B7">
        <w:t>Shri</w:t>
      </w:r>
      <w:proofErr w:type="spellEnd"/>
      <w:r w:rsidRPr="004700B7">
        <w:t xml:space="preserve">. S. </w:t>
      </w:r>
      <w:proofErr w:type="spellStart"/>
      <w:r w:rsidRPr="004700B7">
        <w:t>Temsu</w:t>
      </w:r>
      <w:proofErr w:type="spellEnd"/>
      <w:r w:rsidRPr="004700B7">
        <w:t xml:space="preserve"> </w:t>
      </w:r>
      <w:proofErr w:type="spellStart"/>
      <w:r w:rsidRPr="004700B7">
        <w:t>Longchar</w:t>
      </w:r>
      <w:proofErr w:type="spellEnd"/>
      <w:r w:rsidR="00DB1A4D" w:rsidRPr="004700B7">
        <w:t xml:space="preserve">                   </w:t>
      </w:r>
      <w:r w:rsidR="00DB1A4D" w:rsidRPr="004700B7">
        <w:rPr>
          <w:b/>
        </w:rPr>
        <w:t>: Matters relating:</w:t>
      </w:r>
    </w:p>
    <w:p w:rsidR="00DB1A4D" w:rsidRPr="004700B7" w:rsidRDefault="00DB1A4D" w:rsidP="00BD3F1E">
      <w:pPr>
        <w:pStyle w:val="ListParagraph"/>
        <w:tabs>
          <w:tab w:val="left" w:pos="720"/>
          <w:tab w:val="left" w:pos="1440"/>
          <w:tab w:val="left" w:pos="2160"/>
          <w:tab w:val="left" w:pos="2880"/>
          <w:tab w:val="left" w:pos="3600"/>
          <w:tab w:val="left" w:pos="4365"/>
        </w:tabs>
        <w:spacing w:after="0" w:line="240" w:lineRule="auto"/>
        <w:jc w:val="both"/>
      </w:pPr>
      <w:r w:rsidRPr="004700B7">
        <w:t>UD</w:t>
      </w:r>
      <w:r w:rsidR="004700B7">
        <w:t>A</w:t>
      </w:r>
      <w:r w:rsidR="004700B7">
        <w:tab/>
      </w:r>
      <w:r w:rsidR="004700B7">
        <w:tab/>
      </w:r>
      <w:r w:rsidR="004700B7">
        <w:tab/>
      </w:r>
      <w:r w:rsidR="004700B7">
        <w:tab/>
      </w:r>
      <w:r w:rsidR="00BD3F1E" w:rsidRPr="004700B7">
        <w:t>(I</w:t>
      </w:r>
      <w:proofErr w:type="gramStart"/>
      <w:r w:rsidR="00BD3F1E" w:rsidRPr="004700B7">
        <w:t>)  Matter</w:t>
      </w:r>
      <w:proofErr w:type="gramEnd"/>
      <w:r w:rsidR="00BD3F1E" w:rsidRPr="004700B7">
        <w:t xml:space="preserve"> relating to Budget, Annual Plan etc.</w:t>
      </w:r>
    </w:p>
    <w:p w:rsidR="00BD3F1E" w:rsidRPr="004700B7" w:rsidRDefault="004700B7" w:rsidP="00BD3F1E">
      <w:pPr>
        <w:pStyle w:val="ListParagraph"/>
        <w:tabs>
          <w:tab w:val="left" w:pos="720"/>
          <w:tab w:val="left" w:pos="2880"/>
          <w:tab w:val="left" w:pos="3600"/>
          <w:tab w:val="left" w:pos="4365"/>
        </w:tabs>
        <w:spacing w:after="0" w:line="240" w:lineRule="auto"/>
        <w:jc w:val="both"/>
      </w:pPr>
      <w:r>
        <w:tab/>
      </w:r>
      <w:r>
        <w:tab/>
      </w:r>
      <w:r w:rsidR="00BD3F1E" w:rsidRPr="004700B7">
        <w:t>(ii) Establishment matters (Gazetted</w:t>
      </w:r>
      <w:proofErr w:type="gramStart"/>
      <w:r w:rsidR="00BD3F1E" w:rsidRPr="004700B7">
        <w:t>)pertaining</w:t>
      </w:r>
      <w:proofErr w:type="gramEnd"/>
      <w:r w:rsidR="00BD3F1E" w:rsidRPr="004700B7">
        <w:t xml:space="preserve"> to </w:t>
      </w:r>
    </w:p>
    <w:p w:rsidR="00BD3F1E" w:rsidRPr="004700B7" w:rsidRDefault="00BD3F1E" w:rsidP="00BD3F1E">
      <w:pPr>
        <w:pStyle w:val="ListParagraph"/>
        <w:tabs>
          <w:tab w:val="left" w:pos="720"/>
          <w:tab w:val="left" w:pos="2880"/>
          <w:tab w:val="left" w:pos="3600"/>
          <w:tab w:val="left" w:pos="4365"/>
        </w:tabs>
        <w:spacing w:after="0" w:line="240" w:lineRule="auto"/>
        <w:jc w:val="both"/>
      </w:pPr>
      <w:r w:rsidRPr="004700B7">
        <w:t xml:space="preserve">                                                                  </w:t>
      </w:r>
      <w:proofErr w:type="gramStart"/>
      <w:r w:rsidRPr="004700B7">
        <w:t>Printing &amp; Stationery Department.</w:t>
      </w:r>
      <w:proofErr w:type="gramEnd"/>
    </w:p>
    <w:p w:rsidR="00BD3F1E" w:rsidRPr="004700B7" w:rsidRDefault="00BD3F1E" w:rsidP="00BD3F1E">
      <w:pPr>
        <w:pStyle w:val="ListParagraph"/>
        <w:tabs>
          <w:tab w:val="left" w:pos="720"/>
          <w:tab w:val="left" w:pos="2880"/>
          <w:tab w:val="left" w:pos="3600"/>
          <w:tab w:val="left" w:pos="4365"/>
        </w:tabs>
        <w:spacing w:after="0" w:line="240" w:lineRule="auto"/>
        <w:jc w:val="both"/>
      </w:pPr>
      <w:r w:rsidRPr="004700B7">
        <w:t xml:space="preserve">                           </w:t>
      </w:r>
      <w:r w:rsidR="004700B7">
        <w:t xml:space="preserve">                              </w:t>
      </w:r>
      <w:r w:rsidRPr="004700B7">
        <w:t xml:space="preserve">  (iii) All Expenditure Sanctions pertaining printing &amp; </w:t>
      </w:r>
    </w:p>
    <w:p w:rsidR="00BD3F1E" w:rsidRPr="004700B7" w:rsidRDefault="00BD3F1E" w:rsidP="00BD3F1E">
      <w:pPr>
        <w:pStyle w:val="ListParagraph"/>
        <w:tabs>
          <w:tab w:val="left" w:pos="720"/>
          <w:tab w:val="left" w:pos="2880"/>
          <w:tab w:val="left" w:pos="3600"/>
          <w:tab w:val="left" w:pos="4365"/>
        </w:tabs>
        <w:spacing w:after="0" w:line="240" w:lineRule="auto"/>
        <w:jc w:val="both"/>
      </w:pPr>
      <w:r w:rsidRPr="004700B7">
        <w:t xml:space="preserve">                                                                   </w:t>
      </w:r>
      <w:proofErr w:type="gramStart"/>
      <w:r w:rsidRPr="004700B7">
        <w:t>Stationery Department.</w:t>
      </w:r>
      <w:proofErr w:type="gramEnd"/>
    </w:p>
    <w:p w:rsidR="00BD3F1E" w:rsidRPr="004700B7" w:rsidRDefault="00BD3F1E" w:rsidP="00BD3F1E">
      <w:pPr>
        <w:pStyle w:val="ListParagraph"/>
        <w:tabs>
          <w:tab w:val="left" w:pos="720"/>
          <w:tab w:val="left" w:pos="2880"/>
          <w:tab w:val="left" w:pos="3600"/>
          <w:tab w:val="left" w:pos="4365"/>
        </w:tabs>
        <w:spacing w:after="0" w:line="240" w:lineRule="auto"/>
        <w:jc w:val="both"/>
      </w:pPr>
      <w:r w:rsidRPr="004700B7">
        <w:t xml:space="preserve">                             </w:t>
      </w:r>
      <w:r w:rsidR="004700B7">
        <w:t xml:space="preserve">                              </w:t>
      </w:r>
      <w:r w:rsidRPr="004700B7">
        <w:t xml:space="preserve"> </w:t>
      </w:r>
      <w:proofErr w:type="gramStart"/>
      <w:r w:rsidRPr="004700B7">
        <w:t>(iv) Finance</w:t>
      </w:r>
      <w:proofErr w:type="gramEnd"/>
      <w:r w:rsidRPr="004700B7">
        <w:t xml:space="preserve"> Minister’s Speech</w:t>
      </w:r>
    </w:p>
    <w:p w:rsidR="00DB1A4D" w:rsidRPr="004700B7" w:rsidRDefault="00BD3F1E" w:rsidP="001D3D20">
      <w:pPr>
        <w:pStyle w:val="ListParagraph"/>
        <w:spacing w:after="0" w:line="240" w:lineRule="auto"/>
        <w:jc w:val="both"/>
      </w:pPr>
      <w:r w:rsidRPr="004700B7">
        <w:tab/>
      </w:r>
    </w:p>
    <w:p w:rsidR="00DB1A4D" w:rsidRPr="004700B7" w:rsidRDefault="00BD3F1E" w:rsidP="001D3D20">
      <w:pPr>
        <w:pStyle w:val="ListParagraph"/>
        <w:spacing w:after="0" w:line="240" w:lineRule="auto"/>
        <w:jc w:val="both"/>
      </w:pPr>
      <w:r w:rsidRPr="004700B7">
        <w:tab/>
      </w:r>
      <w:r w:rsidRPr="004700B7">
        <w:tab/>
      </w:r>
      <w:r w:rsidRPr="004700B7">
        <w:tab/>
        <w:t xml:space="preserve">                     </w:t>
      </w:r>
    </w:p>
    <w:p w:rsidR="001D3D20" w:rsidRPr="004700B7" w:rsidRDefault="00DB1A4D" w:rsidP="001D3D20">
      <w:pPr>
        <w:pStyle w:val="ListParagraph"/>
        <w:numPr>
          <w:ilvl w:val="0"/>
          <w:numId w:val="4"/>
        </w:numPr>
        <w:spacing w:after="0" w:line="240" w:lineRule="auto"/>
        <w:jc w:val="both"/>
      </w:pPr>
      <w:proofErr w:type="spellStart"/>
      <w:r w:rsidRPr="004700B7">
        <w:t>Smti</w:t>
      </w:r>
      <w:proofErr w:type="spellEnd"/>
      <w:r w:rsidRPr="004700B7">
        <w:t xml:space="preserve">. </w:t>
      </w:r>
      <w:proofErr w:type="spellStart"/>
      <w:r w:rsidRPr="004700B7">
        <w:t>Nengkhovah</w:t>
      </w:r>
      <w:proofErr w:type="spellEnd"/>
      <w:r w:rsidRPr="004700B7">
        <w:t xml:space="preserve"> </w:t>
      </w:r>
      <w:proofErr w:type="spellStart"/>
      <w:r w:rsidRPr="004700B7">
        <w:t>Hangsing</w:t>
      </w:r>
      <w:proofErr w:type="spellEnd"/>
      <w:r w:rsidRPr="004700B7">
        <w:t xml:space="preserve">            </w:t>
      </w:r>
      <w:r w:rsidRPr="004700B7">
        <w:rPr>
          <w:b/>
        </w:rPr>
        <w:t>: Matters relating:</w:t>
      </w:r>
    </w:p>
    <w:p w:rsidR="00DB1A4D" w:rsidRPr="004700B7" w:rsidRDefault="004700B7" w:rsidP="00BD3F1E">
      <w:pPr>
        <w:pStyle w:val="ListParagraph"/>
        <w:spacing w:after="0" w:line="240" w:lineRule="auto"/>
        <w:jc w:val="both"/>
      </w:pPr>
      <w:proofErr w:type="gramStart"/>
      <w:r>
        <w:t>UDA</w:t>
      </w:r>
      <w:r>
        <w:tab/>
      </w:r>
      <w:r>
        <w:tab/>
      </w:r>
      <w:r>
        <w:tab/>
      </w:r>
      <w:r>
        <w:tab/>
      </w:r>
      <w:r w:rsidR="00DB1A4D" w:rsidRPr="004700B7">
        <w:t>(</w:t>
      </w:r>
      <w:proofErr w:type="spellStart"/>
      <w:r w:rsidR="00DB1A4D" w:rsidRPr="004700B7">
        <w:t>i</w:t>
      </w:r>
      <w:proofErr w:type="spellEnd"/>
      <w:r w:rsidR="00DB1A4D" w:rsidRPr="004700B7">
        <w:t>) M</w:t>
      </w:r>
      <w:r w:rsidR="00FB4BF3" w:rsidRPr="004700B7">
        <w:t xml:space="preserve">.R/ G.P.F </w:t>
      </w:r>
      <w:r w:rsidR="00BD3F1E" w:rsidRPr="004700B7">
        <w:t xml:space="preserve">for </w:t>
      </w:r>
      <w:proofErr w:type="spellStart"/>
      <w:r w:rsidR="00BD3F1E" w:rsidRPr="004700B7">
        <w:t>Dte</w:t>
      </w:r>
      <w:proofErr w:type="spellEnd"/>
      <w:r w:rsidR="00BD3F1E" w:rsidRPr="004700B7">
        <w:t>.</w:t>
      </w:r>
      <w:proofErr w:type="gramEnd"/>
      <w:r w:rsidR="00BD3F1E" w:rsidRPr="004700B7">
        <w:t xml:space="preserve"> Printing and Stationery </w:t>
      </w:r>
    </w:p>
    <w:p w:rsidR="00BD3F1E" w:rsidRPr="004700B7" w:rsidRDefault="00BD3F1E" w:rsidP="00BD3F1E">
      <w:pPr>
        <w:pStyle w:val="ListParagraph"/>
        <w:spacing w:after="0" w:line="240" w:lineRule="auto"/>
        <w:jc w:val="both"/>
      </w:pPr>
      <w:r w:rsidRPr="004700B7">
        <w:t xml:space="preserve">                                                                (Gazetted &amp; Non-Gazetted)</w:t>
      </w:r>
    </w:p>
    <w:p w:rsidR="00BD3F1E" w:rsidRPr="004700B7" w:rsidRDefault="00BD3F1E" w:rsidP="00BD3F1E">
      <w:pPr>
        <w:pStyle w:val="ListParagraph"/>
        <w:spacing w:after="0" w:line="240" w:lineRule="auto"/>
        <w:jc w:val="both"/>
      </w:pPr>
      <w:r w:rsidRPr="004700B7">
        <w:t xml:space="preserve">                           </w:t>
      </w:r>
      <w:r w:rsidR="004700B7">
        <w:t xml:space="preserve">                               </w:t>
      </w:r>
      <w:r w:rsidRPr="004700B7">
        <w:t xml:space="preserve"> (ii) Matter relating to construction of Govt. press </w:t>
      </w:r>
    </w:p>
    <w:p w:rsidR="00BD3F1E" w:rsidRPr="004700B7" w:rsidRDefault="00BD3F1E" w:rsidP="00BD3F1E">
      <w:pPr>
        <w:pStyle w:val="ListParagraph"/>
        <w:spacing w:after="0" w:line="240" w:lineRule="auto"/>
        <w:jc w:val="both"/>
      </w:pPr>
      <w:r w:rsidRPr="004700B7">
        <w:t xml:space="preserve">                                                                  Office Building etc</w:t>
      </w:r>
    </w:p>
    <w:p w:rsidR="00BD3F1E" w:rsidRPr="004700B7" w:rsidRDefault="00BD3F1E" w:rsidP="00BD3F1E">
      <w:pPr>
        <w:pStyle w:val="ListParagraph"/>
        <w:spacing w:after="0" w:line="240" w:lineRule="auto"/>
        <w:jc w:val="both"/>
      </w:pPr>
      <w:r w:rsidRPr="004700B7">
        <w:t xml:space="preserve">                             </w:t>
      </w:r>
      <w:r w:rsidR="004700B7">
        <w:t xml:space="preserve">                             </w:t>
      </w:r>
      <w:r w:rsidRPr="004700B7">
        <w:t xml:space="preserve">(iii) </w:t>
      </w:r>
      <w:r w:rsidR="006C57DD" w:rsidRPr="004700B7">
        <w:t>All Assembly matters</w:t>
      </w:r>
    </w:p>
    <w:p w:rsidR="006C57DD" w:rsidRPr="004700B7" w:rsidRDefault="006C57DD" w:rsidP="00BD3F1E">
      <w:pPr>
        <w:pStyle w:val="ListParagraph"/>
        <w:spacing w:after="0" w:line="240" w:lineRule="auto"/>
        <w:jc w:val="both"/>
      </w:pPr>
      <w:r w:rsidRPr="004700B7">
        <w:t xml:space="preserve">                            </w:t>
      </w:r>
      <w:r w:rsidR="004700B7">
        <w:t xml:space="preserve">                             </w:t>
      </w:r>
      <w:r w:rsidRPr="004700B7">
        <w:t xml:space="preserve"> </w:t>
      </w:r>
      <w:proofErr w:type="gramStart"/>
      <w:r w:rsidRPr="004700B7">
        <w:t>(iv) All</w:t>
      </w:r>
      <w:proofErr w:type="gramEnd"/>
      <w:r w:rsidRPr="004700B7">
        <w:t xml:space="preserve"> matters pertaining to printing &amp; Stationery </w:t>
      </w:r>
    </w:p>
    <w:p w:rsidR="006C57DD" w:rsidRPr="004700B7" w:rsidRDefault="006C57DD" w:rsidP="00BD3F1E">
      <w:pPr>
        <w:pStyle w:val="ListParagraph"/>
        <w:spacing w:after="0" w:line="240" w:lineRule="auto"/>
        <w:jc w:val="both"/>
      </w:pPr>
      <w:r w:rsidRPr="004700B7">
        <w:t xml:space="preserve">                                                                   </w:t>
      </w:r>
      <w:proofErr w:type="spellStart"/>
      <w:r w:rsidRPr="004700B7">
        <w:t>Branch</w:t>
      </w:r>
      <w:proofErr w:type="gramStart"/>
      <w:r w:rsidRPr="004700B7">
        <w:t>,Secretariat</w:t>
      </w:r>
      <w:proofErr w:type="spellEnd"/>
      <w:proofErr w:type="gramEnd"/>
      <w:r w:rsidRPr="004700B7">
        <w:t>.</w:t>
      </w:r>
    </w:p>
    <w:p w:rsidR="00FB4BF3" w:rsidRPr="004700B7" w:rsidRDefault="00BD3F1E" w:rsidP="00BD3F1E">
      <w:pPr>
        <w:pStyle w:val="ListParagraph"/>
        <w:spacing w:after="0" w:line="240" w:lineRule="auto"/>
        <w:jc w:val="both"/>
      </w:pPr>
      <w:r w:rsidRPr="004700B7">
        <w:tab/>
      </w:r>
      <w:r w:rsidRPr="004700B7">
        <w:tab/>
      </w:r>
      <w:r w:rsidRPr="004700B7">
        <w:tab/>
      </w:r>
      <w:r w:rsidRPr="004700B7">
        <w:tab/>
      </w:r>
      <w:r w:rsidRPr="004700B7">
        <w:tab/>
        <w:t xml:space="preserve"> </w:t>
      </w:r>
    </w:p>
    <w:p w:rsidR="00DB1A4D" w:rsidRPr="004700B7" w:rsidRDefault="006C57DD" w:rsidP="001D3D20">
      <w:pPr>
        <w:pStyle w:val="ListParagraph"/>
        <w:numPr>
          <w:ilvl w:val="0"/>
          <w:numId w:val="4"/>
        </w:numPr>
        <w:spacing w:after="0" w:line="240" w:lineRule="auto"/>
        <w:jc w:val="both"/>
      </w:pPr>
      <w:proofErr w:type="spellStart"/>
      <w:r w:rsidRPr="004700B7">
        <w:t>Smti.Khrieselhounuo</w:t>
      </w:r>
      <w:proofErr w:type="spellEnd"/>
      <w:r w:rsidRPr="004700B7">
        <w:t>, SA</w:t>
      </w:r>
      <w:r w:rsidRPr="004700B7">
        <w:tab/>
      </w:r>
      <w:r w:rsidRPr="004700B7">
        <w:tab/>
        <w:t xml:space="preserve">: </w:t>
      </w:r>
      <w:r w:rsidRPr="004700B7">
        <w:rPr>
          <w:b/>
        </w:rPr>
        <w:t>Matters relating:</w:t>
      </w:r>
    </w:p>
    <w:p w:rsidR="006C57DD" w:rsidRPr="004700B7" w:rsidRDefault="006C57DD" w:rsidP="006C57DD">
      <w:pPr>
        <w:spacing w:after="0" w:line="240" w:lineRule="auto"/>
        <w:ind w:left="360"/>
        <w:jc w:val="both"/>
      </w:pPr>
      <w:r w:rsidRPr="004700B7">
        <w:t xml:space="preserve">                                                             (</w:t>
      </w:r>
      <w:proofErr w:type="spellStart"/>
      <w:r w:rsidRPr="004700B7">
        <w:t>i</w:t>
      </w:r>
      <w:proofErr w:type="spellEnd"/>
      <w:r w:rsidRPr="004700B7">
        <w:t xml:space="preserve">) All matter relating to Governor’s /Chief Minister’s </w:t>
      </w:r>
    </w:p>
    <w:p w:rsidR="006C57DD" w:rsidRPr="004700B7" w:rsidRDefault="006C57DD" w:rsidP="006C57DD">
      <w:pPr>
        <w:tabs>
          <w:tab w:val="left" w:pos="4365"/>
        </w:tabs>
        <w:spacing w:after="0" w:line="240" w:lineRule="auto"/>
        <w:jc w:val="both"/>
      </w:pPr>
      <w:r w:rsidRPr="004700B7">
        <w:t xml:space="preserve">                                                                        Speech</w:t>
      </w:r>
    </w:p>
    <w:p w:rsidR="006C57DD" w:rsidRPr="004700B7" w:rsidRDefault="006C57DD" w:rsidP="006C57DD">
      <w:pPr>
        <w:tabs>
          <w:tab w:val="left" w:pos="4365"/>
        </w:tabs>
        <w:spacing w:after="0" w:line="240" w:lineRule="auto"/>
        <w:jc w:val="both"/>
      </w:pPr>
      <w:r w:rsidRPr="004700B7">
        <w:t xml:space="preserve">                                                                   (ii) All matter relating to Govt. Notifications, Orders,</w:t>
      </w:r>
    </w:p>
    <w:p w:rsidR="006C57DD" w:rsidRPr="004700B7" w:rsidRDefault="006C57DD" w:rsidP="006C57DD">
      <w:pPr>
        <w:tabs>
          <w:tab w:val="left" w:pos="4365"/>
        </w:tabs>
        <w:spacing w:after="0" w:line="240" w:lineRule="auto"/>
        <w:jc w:val="both"/>
      </w:pPr>
      <w:r w:rsidRPr="004700B7">
        <w:t xml:space="preserve">                                                                         </w:t>
      </w:r>
      <w:proofErr w:type="gramStart"/>
      <w:r w:rsidRPr="004700B7">
        <w:t>Circular etc.</w:t>
      </w:r>
      <w:proofErr w:type="gramEnd"/>
    </w:p>
    <w:p w:rsidR="00DB1A4D" w:rsidRPr="004700B7" w:rsidRDefault="00DB1A4D" w:rsidP="00DB1A4D">
      <w:pPr>
        <w:pStyle w:val="ListParagraph"/>
        <w:spacing w:after="0" w:line="240" w:lineRule="auto"/>
        <w:jc w:val="both"/>
      </w:pPr>
    </w:p>
    <w:p w:rsidR="006C57DD" w:rsidRPr="004700B7" w:rsidRDefault="006C57DD" w:rsidP="006C57DD">
      <w:pPr>
        <w:spacing w:after="0" w:line="240" w:lineRule="auto"/>
        <w:jc w:val="both"/>
      </w:pPr>
      <w:r w:rsidRPr="004700B7">
        <w:t xml:space="preserve">      </w:t>
      </w:r>
      <w:proofErr w:type="gramStart"/>
      <w:r w:rsidRPr="004700B7">
        <w:t>9.</w:t>
      </w:r>
      <w:r w:rsidRPr="004700B7">
        <w:rPr>
          <w:b/>
        </w:rPr>
        <w:t>Smti.Pudacholu</w:t>
      </w:r>
      <w:proofErr w:type="gramEnd"/>
      <w:r w:rsidRPr="004700B7">
        <w:rPr>
          <w:b/>
        </w:rPr>
        <w:t>, Typist(Senior Grade)</w:t>
      </w:r>
      <w:r w:rsidR="00FB4BF3" w:rsidRPr="004700B7">
        <w:rPr>
          <w:b/>
        </w:rPr>
        <w:tab/>
      </w:r>
      <w:r w:rsidRPr="004700B7">
        <w:rPr>
          <w:b/>
        </w:rPr>
        <w:t xml:space="preserve">  </w:t>
      </w:r>
      <w:r w:rsidRPr="004700B7">
        <w:t xml:space="preserve"> (</w:t>
      </w:r>
      <w:proofErr w:type="spellStart"/>
      <w:r w:rsidRPr="004700B7">
        <w:t>i</w:t>
      </w:r>
      <w:proofErr w:type="spellEnd"/>
      <w:r w:rsidRPr="004700B7">
        <w:t>) Diarist &amp; Despatch</w:t>
      </w:r>
    </w:p>
    <w:p w:rsidR="00DB1A4D" w:rsidRPr="004700B7" w:rsidRDefault="006C57DD" w:rsidP="006C57DD">
      <w:pPr>
        <w:spacing w:after="0" w:line="240" w:lineRule="auto"/>
        <w:jc w:val="both"/>
      </w:pPr>
      <w:r w:rsidRPr="004700B7">
        <w:t xml:space="preserve">                                                                          </w:t>
      </w:r>
      <w:r w:rsidR="004700B7">
        <w:tab/>
      </w:r>
      <w:r w:rsidRPr="004700B7">
        <w:t xml:space="preserve"> (ii) All Typing matters</w:t>
      </w:r>
      <w:r w:rsidR="00FB4BF3" w:rsidRPr="004700B7">
        <w:t xml:space="preserve">     </w:t>
      </w:r>
      <w:r w:rsidR="00C6289A" w:rsidRPr="004700B7">
        <w:t xml:space="preserve">                         </w:t>
      </w:r>
    </w:p>
    <w:p w:rsidR="00DB1A4D" w:rsidRPr="004700B7" w:rsidRDefault="00DB1A4D" w:rsidP="00DB1A4D">
      <w:pPr>
        <w:pStyle w:val="ListParagraph"/>
        <w:spacing w:after="0" w:line="240" w:lineRule="auto"/>
        <w:jc w:val="both"/>
      </w:pPr>
    </w:p>
    <w:p w:rsidR="00DB1A4D" w:rsidRPr="001F4CE4" w:rsidRDefault="000A27B6" w:rsidP="000A27B6">
      <w:pPr>
        <w:pStyle w:val="ListParagraph"/>
        <w:numPr>
          <w:ilvl w:val="0"/>
          <w:numId w:val="4"/>
        </w:numPr>
        <w:spacing w:after="0" w:line="240" w:lineRule="auto"/>
        <w:jc w:val="both"/>
        <w:rPr>
          <w:b/>
        </w:rPr>
      </w:pPr>
      <w:proofErr w:type="spellStart"/>
      <w:r w:rsidRPr="001F4CE4">
        <w:rPr>
          <w:b/>
        </w:rPr>
        <w:t>Thepfurielie</w:t>
      </w:r>
      <w:proofErr w:type="spellEnd"/>
    </w:p>
    <w:p w:rsidR="00DB1A4D" w:rsidRPr="004700B7" w:rsidRDefault="00DB1A4D" w:rsidP="00DB1A4D">
      <w:pPr>
        <w:pStyle w:val="ListParagraph"/>
        <w:spacing w:after="0" w:line="240" w:lineRule="auto"/>
        <w:jc w:val="both"/>
      </w:pPr>
      <w:r w:rsidRPr="001F4CE4">
        <w:rPr>
          <w:b/>
        </w:rPr>
        <w:t>Office Peon</w:t>
      </w:r>
      <w:r w:rsidR="00FB4BF3" w:rsidRPr="001F4CE4">
        <w:rPr>
          <w:b/>
        </w:rPr>
        <w:tab/>
      </w:r>
      <w:r w:rsidR="002C561D" w:rsidRPr="004700B7">
        <w:tab/>
      </w:r>
      <w:r w:rsidR="002C561D" w:rsidRPr="004700B7">
        <w:tab/>
        <w:t xml:space="preserve">         </w:t>
      </w:r>
      <w:r w:rsidR="000A27B6" w:rsidRPr="004700B7">
        <w:t xml:space="preserve">   </w:t>
      </w:r>
      <w:r w:rsidR="002C561D" w:rsidRPr="004700B7">
        <w:t xml:space="preserve"> :</w:t>
      </w:r>
      <w:proofErr w:type="gramStart"/>
      <w:r w:rsidR="002C561D" w:rsidRPr="004700B7">
        <w:t>(</w:t>
      </w:r>
      <w:proofErr w:type="spellStart"/>
      <w:r w:rsidR="002C561D" w:rsidRPr="004700B7">
        <w:t>i</w:t>
      </w:r>
      <w:proofErr w:type="spellEnd"/>
      <w:proofErr w:type="gramEnd"/>
      <w:r w:rsidR="002C561D" w:rsidRPr="004700B7">
        <w:t xml:space="preserve">) Distribution of all </w:t>
      </w:r>
      <w:proofErr w:type="spellStart"/>
      <w:r w:rsidR="002C561D" w:rsidRPr="004700B7">
        <w:t>Daks</w:t>
      </w:r>
      <w:proofErr w:type="spellEnd"/>
      <w:r w:rsidR="002C561D" w:rsidRPr="004700B7">
        <w:t xml:space="preserve"> of the </w:t>
      </w:r>
      <w:proofErr w:type="spellStart"/>
      <w:r w:rsidR="002C561D" w:rsidRPr="004700B7">
        <w:t>Deptt</w:t>
      </w:r>
      <w:proofErr w:type="spellEnd"/>
      <w:r w:rsidR="002C561D" w:rsidRPr="004700B7">
        <w:t>.</w:t>
      </w:r>
      <w:r w:rsidR="00FB4BF3" w:rsidRPr="004700B7">
        <w:tab/>
        <w:t xml:space="preserve">          </w:t>
      </w:r>
    </w:p>
    <w:p w:rsidR="00DB1A4D" w:rsidRPr="001F4CE4" w:rsidRDefault="00DB1A4D" w:rsidP="001D3D20">
      <w:pPr>
        <w:pStyle w:val="ListParagraph"/>
        <w:numPr>
          <w:ilvl w:val="0"/>
          <w:numId w:val="4"/>
        </w:numPr>
        <w:spacing w:after="0" w:line="240" w:lineRule="auto"/>
        <w:jc w:val="both"/>
        <w:rPr>
          <w:b/>
        </w:rPr>
      </w:pPr>
      <w:proofErr w:type="spellStart"/>
      <w:r w:rsidRPr="001F4CE4">
        <w:rPr>
          <w:b/>
        </w:rPr>
        <w:t>Smti</w:t>
      </w:r>
      <w:proofErr w:type="spellEnd"/>
      <w:r w:rsidRPr="001F4CE4">
        <w:rPr>
          <w:b/>
        </w:rPr>
        <w:t xml:space="preserve">. </w:t>
      </w:r>
      <w:proofErr w:type="spellStart"/>
      <w:r w:rsidRPr="001F4CE4">
        <w:rPr>
          <w:b/>
        </w:rPr>
        <w:t>Vilanyu</w:t>
      </w:r>
      <w:proofErr w:type="spellEnd"/>
    </w:p>
    <w:p w:rsidR="00DB1A4D" w:rsidRPr="004700B7" w:rsidRDefault="00DB1A4D" w:rsidP="00DB1A4D">
      <w:pPr>
        <w:pStyle w:val="ListParagraph"/>
        <w:spacing w:after="0" w:line="240" w:lineRule="auto"/>
        <w:jc w:val="both"/>
      </w:pPr>
      <w:r w:rsidRPr="001F4CE4">
        <w:rPr>
          <w:b/>
        </w:rPr>
        <w:t>Office Peon (Fixed)</w:t>
      </w:r>
      <w:r w:rsidR="002C561D" w:rsidRPr="004700B7">
        <w:tab/>
      </w:r>
      <w:r w:rsidR="002C561D" w:rsidRPr="004700B7">
        <w:tab/>
        <w:t xml:space="preserve">          : (</w:t>
      </w:r>
      <w:proofErr w:type="spellStart"/>
      <w:r w:rsidR="002C561D" w:rsidRPr="004700B7">
        <w:t>i</w:t>
      </w:r>
      <w:proofErr w:type="spellEnd"/>
      <w:r w:rsidR="002C561D" w:rsidRPr="004700B7">
        <w:t xml:space="preserve">) Distribution of all </w:t>
      </w:r>
      <w:proofErr w:type="spellStart"/>
      <w:r w:rsidR="002C561D" w:rsidRPr="004700B7">
        <w:t>Daks</w:t>
      </w:r>
      <w:proofErr w:type="spellEnd"/>
      <w:r w:rsidR="002C561D" w:rsidRPr="004700B7">
        <w:t xml:space="preserve"> of the </w:t>
      </w:r>
      <w:proofErr w:type="spellStart"/>
      <w:r w:rsidR="002C561D" w:rsidRPr="004700B7">
        <w:t>Deptt</w:t>
      </w:r>
      <w:proofErr w:type="spellEnd"/>
      <w:r w:rsidR="002C561D" w:rsidRPr="004700B7">
        <w:t>.</w:t>
      </w:r>
    </w:p>
    <w:p w:rsidR="001D3D20" w:rsidRPr="004700B7" w:rsidRDefault="001D3D20" w:rsidP="001D3D20">
      <w:pPr>
        <w:pStyle w:val="ListParagraph"/>
        <w:spacing w:after="0" w:line="240" w:lineRule="auto"/>
        <w:ind w:left="426"/>
        <w:jc w:val="both"/>
      </w:pPr>
    </w:p>
    <w:p w:rsidR="00FB4BF3" w:rsidRDefault="00FB4BF3" w:rsidP="001D3D20">
      <w:pPr>
        <w:pStyle w:val="ListParagraph"/>
        <w:spacing w:after="0" w:line="240" w:lineRule="auto"/>
        <w:jc w:val="both"/>
        <w:rPr>
          <w:sz w:val="24"/>
          <w:szCs w:val="24"/>
        </w:rPr>
      </w:pPr>
    </w:p>
    <w:p w:rsidR="00FB4BF3" w:rsidRPr="00380253" w:rsidRDefault="00FB4BF3" w:rsidP="00380253">
      <w:pPr>
        <w:spacing w:after="0" w:line="240" w:lineRule="auto"/>
        <w:jc w:val="both"/>
        <w:rPr>
          <w:sz w:val="24"/>
          <w:szCs w:val="24"/>
        </w:rPr>
      </w:pPr>
    </w:p>
    <w:p w:rsidR="00380253" w:rsidRPr="00380253" w:rsidRDefault="00380253" w:rsidP="00380253">
      <w:pPr>
        <w:pStyle w:val="ListParagraph"/>
        <w:spacing w:after="0" w:line="240" w:lineRule="auto"/>
        <w:jc w:val="center"/>
        <w:rPr>
          <w:b/>
          <w:sz w:val="24"/>
          <w:szCs w:val="24"/>
        </w:rPr>
      </w:pPr>
      <w:r w:rsidRPr="00380253">
        <w:rPr>
          <w:b/>
          <w:sz w:val="24"/>
          <w:szCs w:val="24"/>
        </w:rPr>
        <w:t>-3-</w:t>
      </w:r>
    </w:p>
    <w:p w:rsidR="00FB4BF3" w:rsidRDefault="00FB4BF3" w:rsidP="001D3D20">
      <w:pPr>
        <w:pStyle w:val="ListParagraph"/>
        <w:spacing w:after="0" w:line="240" w:lineRule="auto"/>
        <w:jc w:val="both"/>
        <w:rPr>
          <w:sz w:val="24"/>
          <w:szCs w:val="24"/>
        </w:rPr>
      </w:pPr>
    </w:p>
    <w:p w:rsidR="001D3D20" w:rsidRPr="001D3D20" w:rsidRDefault="001D3D20" w:rsidP="001D3D20">
      <w:pPr>
        <w:pStyle w:val="ListParagraph"/>
        <w:spacing w:after="0" w:line="240" w:lineRule="auto"/>
        <w:jc w:val="both"/>
        <w:rPr>
          <w:sz w:val="24"/>
          <w:szCs w:val="24"/>
        </w:rPr>
      </w:pPr>
    </w:p>
    <w:p w:rsidR="003A2453" w:rsidRPr="004700B7" w:rsidRDefault="003A2453" w:rsidP="003A2453">
      <w:pPr>
        <w:spacing w:after="0"/>
        <w:ind w:left="-284"/>
        <w:jc w:val="center"/>
        <w:rPr>
          <w:b/>
          <w:sz w:val="24"/>
          <w:szCs w:val="24"/>
          <w:u w:val="single"/>
        </w:rPr>
      </w:pPr>
      <w:r w:rsidRPr="004700B7">
        <w:rPr>
          <w:b/>
          <w:sz w:val="24"/>
          <w:szCs w:val="24"/>
          <w:u w:val="single"/>
        </w:rPr>
        <w:t>MANUAL –III</w:t>
      </w:r>
    </w:p>
    <w:p w:rsidR="003A2453" w:rsidRPr="001D3D20" w:rsidRDefault="003A2453" w:rsidP="003A2453">
      <w:pPr>
        <w:spacing w:after="0"/>
        <w:ind w:left="-284"/>
        <w:jc w:val="both"/>
        <w:rPr>
          <w:sz w:val="24"/>
          <w:szCs w:val="24"/>
        </w:rPr>
      </w:pPr>
      <w:r w:rsidRPr="001D3D20">
        <w:rPr>
          <w:sz w:val="24"/>
          <w:szCs w:val="24"/>
        </w:rPr>
        <w:t>Section 4 (1) (b) (iii) of Right to Information Act, 2005</w:t>
      </w:r>
    </w:p>
    <w:p w:rsidR="003A2453" w:rsidRPr="001D3D20" w:rsidRDefault="003A2453" w:rsidP="003A2453">
      <w:pPr>
        <w:spacing w:after="0"/>
        <w:ind w:left="-284"/>
        <w:jc w:val="both"/>
        <w:rPr>
          <w:sz w:val="24"/>
          <w:szCs w:val="24"/>
        </w:rPr>
      </w:pPr>
      <w:r w:rsidRPr="001D3D20">
        <w:rPr>
          <w:sz w:val="24"/>
          <w:szCs w:val="24"/>
        </w:rPr>
        <w:t>Procedure followed in the decision making process, including Channels of Supervision and accountability.</w:t>
      </w:r>
    </w:p>
    <w:p w:rsidR="003A2453" w:rsidRPr="001D3D20" w:rsidRDefault="003A2453" w:rsidP="003A2453">
      <w:pPr>
        <w:spacing w:after="0"/>
        <w:ind w:left="-284"/>
        <w:jc w:val="both"/>
        <w:rPr>
          <w:sz w:val="24"/>
          <w:szCs w:val="24"/>
        </w:rPr>
      </w:pPr>
    </w:p>
    <w:p w:rsidR="003A2453" w:rsidRPr="001D3D20" w:rsidRDefault="003A2453" w:rsidP="003A2453">
      <w:pPr>
        <w:spacing w:after="0"/>
        <w:ind w:left="-284"/>
        <w:jc w:val="both"/>
        <w:rPr>
          <w:sz w:val="24"/>
          <w:szCs w:val="24"/>
        </w:rPr>
      </w:pPr>
      <w:proofErr w:type="spellStart"/>
      <w:r w:rsidRPr="001D3D20">
        <w:rPr>
          <w:b/>
          <w:sz w:val="24"/>
          <w:szCs w:val="24"/>
          <w:u w:val="single"/>
        </w:rPr>
        <w:t>Sl.No</w:t>
      </w:r>
      <w:proofErr w:type="spellEnd"/>
      <w:r w:rsidRPr="001D3D20">
        <w:rPr>
          <w:b/>
          <w:sz w:val="24"/>
          <w:szCs w:val="24"/>
          <w:u w:val="single"/>
        </w:rPr>
        <w:t>.</w:t>
      </w:r>
      <w:r w:rsidRPr="001D3D20">
        <w:rPr>
          <w:sz w:val="24"/>
          <w:szCs w:val="24"/>
        </w:rPr>
        <w:tab/>
      </w:r>
      <w:r w:rsidRPr="001D3D20">
        <w:rPr>
          <w:sz w:val="24"/>
          <w:szCs w:val="24"/>
        </w:rPr>
        <w:tab/>
      </w:r>
      <w:r w:rsidRPr="001D3D20">
        <w:rPr>
          <w:sz w:val="24"/>
          <w:szCs w:val="24"/>
        </w:rPr>
        <w:tab/>
      </w:r>
      <w:r w:rsidRPr="001D3D20">
        <w:rPr>
          <w:sz w:val="24"/>
          <w:szCs w:val="24"/>
        </w:rPr>
        <w:tab/>
        <w:t xml:space="preserve">      </w:t>
      </w:r>
      <w:r w:rsidRPr="001D3D20">
        <w:rPr>
          <w:b/>
          <w:sz w:val="24"/>
          <w:szCs w:val="24"/>
          <w:u w:val="single"/>
        </w:rPr>
        <w:t>Level of Action</w:t>
      </w:r>
      <w:r w:rsidRPr="001D3D20">
        <w:rPr>
          <w:sz w:val="24"/>
          <w:szCs w:val="24"/>
        </w:rPr>
        <w:tab/>
      </w:r>
      <w:r w:rsidRPr="001D3D20">
        <w:rPr>
          <w:sz w:val="24"/>
          <w:szCs w:val="24"/>
        </w:rPr>
        <w:tab/>
      </w:r>
      <w:r w:rsidRPr="001D3D20">
        <w:rPr>
          <w:b/>
          <w:sz w:val="24"/>
          <w:szCs w:val="24"/>
          <w:u w:val="single"/>
        </w:rPr>
        <w:t>Time Frame</w:t>
      </w:r>
    </w:p>
    <w:p w:rsidR="003A2453" w:rsidRPr="001D3D20" w:rsidRDefault="003A2453" w:rsidP="003A2453">
      <w:pPr>
        <w:pStyle w:val="ListParagraph"/>
        <w:numPr>
          <w:ilvl w:val="0"/>
          <w:numId w:val="1"/>
        </w:numPr>
        <w:spacing w:after="0"/>
        <w:jc w:val="both"/>
        <w:rPr>
          <w:sz w:val="24"/>
          <w:szCs w:val="24"/>
        </w:rPr>
      </w:pPr>
      <w:r w:rsidRPr="001D3D20">
        <w:rPr>
          <w:sz w:val="24"/>
          <w:szCs w:val="24"/>
        </w:rPr>
        <w:t>Final decision making</w:t>
      </w:r>
      <w:r w:rsidRPr="001D3D20">
        <w:rPr>
          <w:sz w:val="24"/>
          <w:szCs w:val="24"/>
        </w:rPr>
        <w:tab/>
        <w:t>Home Commissioner</w:t>
      </w:r>
      <w:r w:rsidRPr="001D3D20">
        <w:rPr>
          <w:sz w:val="24"/>
          <w:szCs w:val="24"/>
        </w:rPr>
        <w:tab/>
        <w:t xml:space="preserve">Depend on nature of the </w:t>
      </w:r>
    </w:p>
    <w:p w:rsidR="003A2453" w:rsidRPr="001D3D20" w:rsidRDefault="003A2453" w:rsidP="003A2453">
      <w:pPr>
        <w:pStyle w:val="ListParagraph"/>
        <w:spacing w:after="0"/>
        <w:ind w:left="5760"/>
        <w:jc w:val="both"/>
        <w:rPr>
          <w:sz w:val="24"/>
          <w:szCs w:val="24"/>
        </w:rPr>
      </w:pPr>
      <w:r w:rsidRPr="001D3D20">
        <w:rPr>
          <w:sz w:val="24"/>
          <w:szCs w:val="24"/>
        </w:rPr>
        <w:t>Case/issue.</w:t>
      </w:r>
    </w:p>
    <w:p w:rsidR="003A2453" w:rsidRPr="001D3D20" w:rsidRDefault="003A2453" w:rsidP="003A2453">
      <w:pPr>
        <w:spacing w:after="0"/>
        <w:jc w:val="both"/>
        <w:rPr>
          <w:sz w:val="24"/>
          <w:szCs w:val="24"/>
        </w:rPr>
      </w:pPr>
      <w:r w:rsidRPr="001D3D20">
        <w:rPr>
          <w:sz w:val="24"/>
          <w:szCs w:val="24"/>
        </w:rPr>
        <w:tab/>
        <w:t>The decision making in respect of Department is vested with the Home Commissioner. All papers relating to the establishment matters are generally processed initially at the level of Secretariat Assistant</w:t>
      </w:r>
      <w:r w:rsidR="00A510D6">
        <w:rPr>
          <w:sz w:val="24"/>
          <w:szCs w:val="24"/>
        </w:rPr>
        <w:t xml:space="preserve"> / Dealing</w:t>
      </w:r>
      <w:r w:rsidRPr="001D3D20">
        <w:rPr>
          <w:sz w:val="24"/>
          <w:szCs w:val="24"/>
        </w:rPr>
        <w:t xml:space="preserve"> Assistant who submits the file to the Branch Section Officer who in turn submit to the Under Secretary- Secretary-Home Commissioner to get the line of action at different levels. In certain cases of service matters comments/views and approval are sought from other Departments like P&amp;AR &amp; Justice &amp; Law before taking specific decision.</w:t>
      </w:r>
    </w:p>
    <w:p w:rsidR="003A2453" w:rsidRPr="001D3D20" w:rsidRDefault="003A2453" w:rsidP="003A2453">
      <w:pPr>
        <w:spacing w:after="0"/>
        <w:jc w:val="both"/>
        <w:rPr>
          <w:sz w:val="24"/>
          <w:szCs w:val="24"/>
        </w:rPr>
      </w:pPr>
      <w:r w:rsidRPr="001D3D20">
        <w:rPr>
          <w:sz w:val="24"/>
          <w:szCs w:val="24"/>
        </w:rPr>
        <w:tab/>
        <w:t>In the matters of sanction, all proposals are routed through the Director, Printing and Stationery, Nagaland. On getting the financial amplifications and proposals from the Director, the proposal gets approval of the Administrative Head.</w:t>
      </w:r>
    </w:p>
    <w:p w:rsidR="003A2453" w:rsidRPr="001D3D20" w:rsidRDefault="003A2453" w:rsidP="003A2453">
      <w:pPr>
        <w:spacing w:after="0"/>
        <w:jc w:val="both"/>
        <w:rPr>
          <w:sz w:val="24"/>
          <w:szCs w:val="24"/>
        </w:rPr>
      </w:pPr>
      <w:r w:rsidRPr="001D3D20">
        <w:rPr>
          <w:sz w:val="24"/>
          <w:szCs w:val="24"/>
        </w:rPr>
        <w:t>Supervision:</w:t>
      </w:r>
    </w:p>
    <w:p w:rsidR="003A2453" w:rsidRPr="001D3D20" w:rsidRDefault="003A2453" w:rsidP="003A2453">
      <w:pPr>
        <w:spacing w:after="0"/>
        <w:jc w:val="both"/>
        <w:rPr>
          <w:sz w:val="24"/>
          <w:szCs w:val="24"/>
        </w:rPr>
      </w:pPr>
      <w:r w:rsidRPr="001D3D20">
        <w:rPr>
          <w:sz w:val="24"/>
          <w:szCs w:val="24"/>
        </w:rPr>
        <w:tab/>
        <w:t>The Home Commissioner supervises over all the administrative Programmes/Policies of the Printing &amp; Stationery Branch, Home Department. The Office Staffs are supervised by the Branch Section Officer/Under Secretary.</w:t>
      </w:r>
    </w:p>
    <w:p w:rsidR="003A2453" w:rsidRPr="001D3D20" w:rsidRDefault="003A2453" w:rsidP="003A2453">
      <w:pPr>
        <w:spacing w:after="0"/>
        <w:jc w:val="both"/>
        <w:rPr>
          <w:sz w:val="24"/>
          <w:szCs w:val="24"/>
        </w:rPr>
      </w:pPr>
      <w:r w:rsidRPr="001D3D20">
        <w:rPr>
          <w:sz w:val="24"/>
          <w:szCs w:val="24"/>
        </w:rPr>
        <w:t>Accountability:</w:t>
      </w:r>
    </w:p>
    <w:p w:rsidR="003A2453" w:rsidRPr="001D3D20" w:rsidRDefault="003A2453" w:rsidP="003A2453">
      <w:pPr>
        <w:spacing w:after="0"/>
        <w:jc w:val="both"/>
        <w:rPr>
          <w:sz w:val="24"/>
          <w:szCs w:val="24"/>
        </w:rPr>
      </w:pPr>
      <w:r w:rsidRPr="001D3D20">
        <w:rPr>
          <w:sz w:val="24"/>
          <w:szCs w:val="24"/>
        </w:rPr>
        <w:tab/>
        <w:t>The Officers and Staffs are accountable for timely discharge of the works assigned to them.</w:t>
      </w:r>
    </w:p>
    <w:p w:rsidR="003A2453" w:rsidRPr="001D3D20" w:rsidRDefault="003A2453" w:rsidP="003A2453">
      <w:pPr>
        <w:spacing w:after="0"/>
        <w:jc w:val="both"/>
        <w:rPr>
          <w:sz w:val="24"/>
          <w:szCs w:val="24"/>
        </w:rPr>
      </w:pPr>
    </w:p>
    <w:p w:rsidR="003A2453" w:rsidRPr="001D3D20" w:rsidRDefault="003A2453" w:rsidP="003A2453">
      <w:pPr>
        <w:spacing w:after="0"/>
        <w:ind w:left="22" w:hanging="22"/>
        <w:jc w:val="both"/>
        <w:rPr>
          <w:b/>
          <w:sz w:val="24"/>
          <w:szCs w:val="24"/>
        </w:rPr>
      </w:pPr>
      <w:r w:rsidRPr="001D3D20">
        <w:rPr>
          <w:b/>
          <w:sz w:val="24"/>
          <w:szCs w:val="24"/>
        </w:rPr>
        <w:t>MANUAL-IV</w:t>
      </w:r>
    </w:p>
    <w:p w:rsidR="003A2453" w:rsidRPr="001D3D20" w:rsidRDefault="003A2453" w:rsidP="003A2453">
      <w:pPr>
        <w:spacing w:after="0"/>
        <w:ind w:left="22" w:hanging="22"/>
        <w:jc w:val="both"/>
        <w:rPr>
          <w:sz w:val="24"/>
          <w:szCs w:val="24"/>
          <w:u w:val="single"/>
        </w:rPr>
      </w:pPr>
      <w:r w:rsidRPr="001D3D20">
        <w:rPr>
          <w:sz w:val="24"/>
          <w:szCs w:val="24"/>
          <w:u w:val="single"/>
        </w:rPr>
        <w:t>Section 4 (1) (b) (iv) of Right to Information Act, 2005</w:t>
      </w:r>
    </w:p>
    <w:p w:rsidR="003A2453" w:rsidRPr="001D3D20" w:rsidRDefault="003A2453" w:rsidP="003A2453">
      <w:pPr>
        <w:spacing w:after="0"/>
        <w:ind w:left="22" w:hanging="22"/>
        <w:jc w:val="both"/>
        <w:rPr>
          <w:sz w:val="24"/>
          <w:szCs w:val="24"/>
        </w:rPr>
      </w:pPr>
      <w:r w:rsidRPr="001D3D20">
        <w:rPr>
          <w:sz w:val="24"/>
          <w:szCs w:val="24"/>
        </w:rPr>
        <w:t>(The norms set by it for discharge of its function)</w:t>
      </w:r>
    </w:p>
    <w:p w:rsidR="003A2453" w:rsidRPr="001D3D20" w:rsidRDefault="003A2453" w:rsidP="003A2453">
      <w:pPr>
        <w:spacing w:after="0"/>
        <w:ind w:left="22" w:hanging="1440"/>
        <w:jc w:val="both"/>
        <w:rPr>
          <w:sz w:val="24"/>
          <w:szCs w:val="24"/>
        </w:rPr>
      </w:pPr>
      <w:r w:rsidRPr="001D3D20">
        <w:rPr>
          <w:sz w:val="24"/>
          <w:szCs w:val="24"/>
        </w:rPr>
        <w:tab/>
      </w:r>
      <w:r w:rsidRPr="001D3D20">
        <w:rPr>
          <w:sz w:val="24"/>
          <w:szCs w:val="24"/>
        </w:rPr>
        <w:tab/>
        <w:t>The Department follows the norms set by the Government of Nagaland in the Nagaland Manual of Office Procedure. Besides, guidelines, Orders, Memorandums, Acts and Rules and Regulation of the State and Central Government are applicable.</w:t>
      </w:r>
    </w:p>
    <w:p w:rsidR="003A2453" w:rsidRPr="001D3D20" w:rsidRDefault="003A2453" w:rsidP="003A2453">
      <w:pPr>
        <w:spacing w:after="0"/>
        <w:ind w:left="22" w:hanging="22"/>
        <w:jc w:val="both"/>
        <w:rPr>
          <w:b/>
          <w:sz w:val="24"/>
          <w:szCs w:val="24"/>
        </w:rPr>
      </w:pPr>
      <w:r w:rsidRPr="001D3D20">
        <w:rPr>
          <w:b/>
          <w:sz w:val="24"/>
          <w:szCs w:val="24"/>
        </w:rPr>
        <w:t>MANUAL-V</w:t>
      </w:r>
    </w:p>
    <w:p w:rsidR="003A2453" w:rsidRPr="001D3D20" w:rsidRDefault="003A2453" w:rsidP="003A2453">
      <w:pPr>
        <w:spacing w:after="0"/>
        <w:ind w:left="22" w:hanging="1440"/>
        <w:jc w:val="both"/>
        <w:rPr>
          <w:sz w:val="24"/>
          <w:szCs w:val="24"/>
          <w:u w:val="single"/>
        </w:rPr>
      </w:pPr>
      <w:r w:rsidRPr="001D3D20">
        <w:rPr>
          <w:b/>
          <w:sz w:val="24"/>
          <w:szCs w:val="24"/>
        </w:rPr>
        <w:tab/>
      </w:r>
      <w:r w:rsidRPr="001D3D20">
        <w:rPr>
          <w:sz w:val="24"/>
          <w:szCs w:val="24"/>
          <w:u w:val="single"/>
        </w:rPr>
        <w:t>Section 4 (1) (b) (v) of Right to Information Act, 2005</w:t>
      </w:r>
    </w:p>
    <w:p w:rsidR="003A2453" w:rsidRPr="001D3D20" w:rsidRDefault="003A2453" w:rsidP="003A2453">
      <w:pPr>
        <w:spacing w:after="0"/>
        <w:ind w:left="22" w:hanging="1440"/>
        <w:jc w:val="both"/>
        <w:rPr>
          <w:sz w:val="24"/>
          <w:szCs w:val="24"/>
        </w:rPr>
      </w:pPr>
      <w:r w:rsidRPr="001D3D20">
        <w:rPr>
          <w:sz w:val="24"/>
          <w:szCs w:val="24"/>
        </w:rPr>
        <w:tab/>
        <w:t>(The Rules &amp; Regulation, Instruction, Manual and Record held by it or under its control or used by the employees for discharging its functions)</w:t>
      </w:r>
    </w:p>
    <w:p w:rsidR="003A2453" w:rsidRPr="001D3D20" w:rsidRDefault="003A2453" w:rsidP="003A2453">
      <w:pPr>
        <w:spacing w:after="0"/>
        <w:ind w:left="22" w:hanging="1440"/>
        <w:jc w:val="both"/>
        <w:rPr>
          <w:sz w:val="24"/>
          <w:szCs w:val="24"/>
        </w:rPr>
      </w:pPr>
      <w:r w:rsidRPr="001D3D20">
        <w:rPr>
          <w:sz w:val="24"/>
          <w:szCs w:val="24"/>
        </w:rPr>
        <w:tab/>
      </w:r>
      <w:r w:rsidRPr="001D3D20">
        <w:rPr>
          <w:sz w:val="24"/>
          <w:szCs w:val="24"/>
        </w:rPr>
        <w:tab/>
        <w:t>The Printing &amp; Stationery Branch, Home Department has framed the Nagaland Govt. Printing Press (Technical) Service Rules, 2015.</w:t>
      </w:r>
    </w:p>
    <w:p w:rsidR="003A2453" w:rsidRDefault="003A2453" w:rsidP="003A2453">
      <w:pPr>
        <w:spacing w:after="0"/>
        <w:ind w:left="22" w:hanging="1440"/>
        <w:jc w:val="both"/>
        <w:rPr>
          <w:sz w:val="24"/>
          <w:szCs w:val="24"/>
        </w:rPr>
      </w:pPr>
      <w:r w:rsidRPr="001D3D20">
        <w:rPr>
          <w:sz w:val="24"/>
          <w:szCs w:val="24"/>
        </w:rPr>
        <w:tab/>
      </w:r>
      <w:r w:rsidRPr="001D3D20">
        <w:rPr>
          <w:sz w:val="24"/>
          <w:szCs w:val="24"/>
        </w:rPr>
        <w:tab/>
        <w:t>In addition to the norms set by the Government of Nagaland in Manual of Office Procedures, the Department normally follows instruction, Rules &amp; Regulation issued by the State Government as well as the Central Government.</w:t>
      </w:r>
    </w:p>
    <w:p w:rsidR="00380253" w:rsidRDefault="00380253" w:rsidP="003A2453">
      <w:pPr>
        <w:spacing w:after="0"/>
        <w:ind w:left="22" w:hanging="1440"/>
        <w:jc w:val="both"/>
        <w:rPr>
          <w:sz w:val="24"/>
          <w:szCs w:val="24"/>
        </w:rPr>
      </w:pPr>
    </w:p>
    <w:p w:rsidR="00380253" w:rsidRDefault="00380253" w:rsidP="003A2453">
      <w:pPr>
        <w:spacing w:after="0"/>
        <w:ind w:left="22" w:hanging="1440"/>
        <w:jc w:val="both"/>
        <w:rPr>
          <w:sz w:val="24"/>
          <w:szCs w:val="24"/>
        </w:rPr>
      </w:pPr>
    </w:p>
    <w:p w:rsidR="004700B7" w:rsidRDefault="004700B7" w:rsidP="003A2453">
      <w:pPr>
        <w:spacing w:after="0"/>
        <w:ind w:left="22" w:hanging="1440"/>
        <w:jc w:val="both"/>
        <w:rPr>
          <w:sz w:val="24"/>
          <w:szCs w:val="24"/>
        </w:rPr>
      </w:pPr>
    </w:p>
    <w:p w:rsidR="004700B7" w:rsidRDefault="004700B7" w:rsidP="003A2453">
      <w:pPr>
        <w:spacing w:after="0"/>
        <w:ind w:left="22" w:hanging="1440"/>
        <w:jc w:val="both"/>
        <w:rPr>
          <w:sz w:val="24"/>
          <w:szCs w:val="24"/>
        </w:rPr>
      </w:pPr>
    </w:p>
    <w:p w:rsidR="00380253" w:rsidRDefault="00380253" w:rsidP="003A2453">
      <w:pPr>
        <w:spacing w:after="0"/>
        <w:ind w:left="22" w:hanging="1440"/>
        <w:jc w:val="both"/>
        <w:rPr>
          <w:sz w:val="24"/>
          <w:szCs w:val="24"/>
        </w:rPr>
      </w:pPr>
    </w:p>
    <w:p w:rsidR="00380253" w:rsidRPr="00380253" w:rsidRDefault="00380253" w:rsidP="00380253">
      <w:pPr>
        <w:spacing w:after="0"/>
        <w:ind w:left="22" w:hanging="1440"/>
        <w:jc w:val="center"/>
        <w:rPr>
          <w:b/>
          <w:sz w:val="24"/>
          <w:szCs w:val="24"/>
        </w:rPr>
      </w:pPr>
      <w:r w:rsidRPr="00380253">
        <w:rPr>
          <w:b/>
          <w:sz w:val="24"/>
          <w:szCs w:val="24"/>
        </w:rPr>
        <w:t>-4-</w:t>
      </w:r>
    </w:p>
    <w:p w:rsidR="00380253" w:rsidRDefault="00380253" w:rsidP="003A2453">
      <w:pPr>
        <w:spacing w:after="0"/>
        <w:ind w:left="22" w:hanging="1440"/>
        <w:jc w:val="both"/>
        <w:rPr>
          <w:sz w:val="24"/>
          <w:szCs w:val="24"/>
        </w:rPr>
      </w:pPr>
    </w:p>
    <w:p w:rsidR="00380253" w:rsidRPr="001D3D20" w:rsidRDefault="00380253" w:rsidP="003A2453">
      <w:pPr>
        <w:spacing w:after="0"/>
        <w:ind w:left="22" w:hanging="1440"/>
        <w:jc w:val="both"/>
        <w:rPr>
          <w:sz w:val="24"/>
          <w:szCs w:val="24"/>
        </w:rPr>
      </w:pPr>
    </w:p>
    <w:p w:rsidR="003A2453" w:rsidRPr="001D3D20" w:rsidRDefault="003A2453" w:rsidP="003A2453">
      <w:pPr>
        <w:spacing w:after="0"/>
        <w:ind w:left="22" w:hanging="1440"/>
        <w:jc w:val="both"/>
        <w:rPr>
          <w:sz w:val="24"/>
          <w:szCs w:val="24"/>
        </w:rPr>
      </w:pPr>
      <w:r w:rsidRPr="001D3D20">
        <w:rPr>
          <w:sz w:val="24"/>
          <w:szCs w:val="24"/>
        </w:rPr>
        <w:tab/>
      </w:r>
    </w:p>
    <w:p w:rsidR="003A2453" w:rsidRPr="001D3D20" w:rsidRDefault="003A2453" w:rsidP="003A2453">
      <w:pPr>
        <w:spacing w:after="0"/>
        <w:ind w:left="22" w:hanging="1440"/>
        <w:rPr>
          <w:b/>
          <w:sz w:val="24"/>
          <w:szCs w:val="24"/>
          <w:u w:val="single"/>
        </w:rPr>
      </w:pPr>
      <w:r w:rsidRPr="001D3D20">
        <w:rPr>
          <w:sz w:val="24"/>
          <w:szCs w:val="24"/>
        </w:rPr>
        <w:tab/>
      </w:r>
      <w:proofErr w:type="spellStart"/>
      <w:r w:rsidRPr="001D3D20">
        <w:rPr>
          <w:b/>
          <w:sz w:val="24"/>
          <w:szCs w:val="24"/>
          <w:u w:val="single"/>
        </w:rPr>
        <w:t>Sl.No</w:t>
      </w:r>
      <w:proofErr w:type="spellEnd"/>
      <w:r w:rsidRPr="001D3D20">
        <w:rPr>
          <w:b/>
          <w:sz w:val="24"/>
          <w:szCs w:val="24"/>
          <w:u w:val="single"/>
        </w:rPr>
        <w:t>.</w:t>
      </w:r>
      <w:r w:rsidRPr="001D3D20">
        <w:rPr>
          <w:sz w:val="24"/>
          <w:szCs w:val="24"/>
        </w:rPr>
        <w:tab/>
      </w:r>
      <w:r w:rsidRPr="001D3D20">
        <w:rPr>
          <w:sz w:val="24"/>
          <w:szCs w:val="24"/>
        </w:rPr>
        <w:tab/>
      </w:r>
      <w:r w:rsidRPr="001D3D20">
        <w:rPr>
          <w:b/>
          <w:sz w:val="24"/>
          <w:szCs w:val="24"/>
          <w:u w:val="single"/>
        </w:rPr>
        <w:t>Name/Title of the Documents</w:t>
      </w:r>
    </w:p>
    <w:p w:rsidR="003A2453" w:rsidRPr="001D3D20" w:rsidRDefault="003A2453" w:rsidP="003A2453">
      <w:pPr>
        <w:spacing w:after="0"/>
        <w:ind w:left="22" w:hanging="1440"/>
        <w:rPr>
          <w:sz w:val="24"/>
          <w:szCs w:val="24"/>
        </w:rPr>
      </w:pPr>
      <w:r w:rsidRPr="001D3D20">
        <w:rPr>
          <w:sz w:val="24"/>
          <w:szCs w:val="24"/>
        </w:rPr>
        <w:tab/>
      </w:r>
    </w:p>
    <w:p w:rsidR="003A2453" w:rsidRPr="001D3D20" w:rsidRDefault="003A2453" w:rsidP="003A2453">
      <w:pPr>
        <w:pStyle w:val="ListParagraph"/>
        <w:numPr>
          <w:ilvl w:val="0"/>
          <w:numId w:val="2"/>
        </w:numPr>
        <w:spacing w:after="0"/>
        <w:rPr>
          <w:sz w:val="24"/>
          <w:szCs w:val="24"/>
        </w:rPr>
      </w:pPr>
      <w:r w:rsidRPr="001D3D20">
        <w:rPr>
          <w:sz w:val="24"/>
          <w:szCs w:val="24"/>
        </w:rPr>
        <w:t xml:space="preserve">             Nagaland Financial Rules.</w:t>
      </w:r>
    </w:p>
    <w:p w:rsidR="003A2453" w:rsidRPr="001D3D20" w:rsidRDefault="003A2453" w:rsidP="003A2453">
      <w:pPr>
        <w:pStyle w:val="ListParagraph"/>
        <w:numPr>
          <w:ilvl w:val="0"/>
          <w:numId w:val="2"/>
        </w:numPr>
        <w:spacing w:after="0"/>
        <w:ind w:left="1134" w:hanging="1112"/>
        <w:rPr>
          <w:sz w:val="24"/>
          <w:szCs w:val="24"/>
        </w:rPr>
      </w:pPr>
      <w:r w:rsidRPr="001D3D20">
        <w:rPr>
          <w:sz w:val="24"/>
          <w:szCs w:val="24"/>
        </w:rPr>
        <w:t>Delegation of Financial Power Rules.</w:t>
      </w:r>
    </w:p>
    <w:p w:rsidR="003A2453" w:rsidRPr="001D3D20" w:rsidRDefault="003A2453" w:rsidP="003A2453">
      <w:pPr>
        <w:pStyle w:val="ListParagraph"/>
        <w:numPr>
          <w:ilvl w:val="0"/>
          <w:numId w:val="2"/>
        </w:numPr>
        <w:spacing w:after="0"/>
        <w:ind w:left="1134" w:hanging="1112"/>
        <w:rPr>
          <w:sz w:val="24"/>
          <w:szCs w:val="24"/>
        </w:rPr>
      </w:pPr>
      <w:r w:rsidRPr="001D3D20">
        <w:rPr>
          <w:sz w:val="24"/>
          <w:szCs w:val="24"/>
        </w:rPr>
        <w:t>Leave Rules, 1972.</w:t>
      </w:r>
    </w:p>
    <w:p w:rsidR="003A2453" w:rsidRPr="001D3D20" w:rsidRDefault="003A2453" w:rsidP="003A2453">
      <w:pPr>
        <w:pStyle w:val="ListParagraph"/>
        <w:numPr>
          <w:ilvl w:val="0"/>
          <w:numId w:val="2"/>
        </w:numPr>
        <w:spacing w:after="0"/>
        <w:ind w:left="1134" w:hanging="1112"/>
        <w:rPr>
          <w:sz w:val="24"/>
          <w:szCs w:val="24"/>
        </w:rPr>
      </w:pPr>
      <w:r w:rsidRPr="001D3D20">
        <w:rPr>
          <w:sz w:val="24"/>
          <w:szCs w:val="24"/>
        </w:rPr>
        <w:t>General Provident Fund Rules.</w:t>
      </w:r>
    </w:p>
    <w:p w:rsidR="003A2453" w:rsidRPr="001D3D20" w:rsidRDefault="003A2453" w:rsidP="003A2453">
      <w:pPr>
        <w:pStyle w:val="ListParagraph"/>
        <w:numPr>
          <w:ilvl w:val="0"/>
          <w:numId w:val="2"/>
        </w:numPr>
        <w:spacing w:after="0"/>
        <w:ind w:left="1134" w:hanging="1112"/>
        <w:rPr>
          <w:sz w:val="24"/>
          <w:szCs w:val="24"/>
        </w:rPr>
      </w:pPr>
      <w:r w:rsidRPr="001D3D20">
        <w:rPr>
          <w:sz w:val="24"/>
          <w:szCs w:val="24"/>
        </w:rPr>
        <w:t>The Nagaland Servant Conduct Rules, 1968.</w:t>
      </w:r>
    </w:p>
    <w:p w:rsidR="003A2453" w:rsidRPr="001D3D20" w:rsidRDefault="003A2453" w:rsidP="003A2453">
      <w:pPr>
        <w:pStyle w:val="ListParagraph"/>
        <w:numPr>
          <w:ilvl w:val="0"/>
          <w:numId w:val="2"/>
        </w:numPr>
        <w:spacing w:after="0"/>
        <w:ind w:left="1134" w:hanging="1112"/>
        <w:rPr>
          <w:sz w:val="24"/>
          <w:szCs w:val="24"/>
        </w:rPr>
      </w:pPr>
      <w:r w:rsidRPr="001D3D20">
        <w:rPr>
          <w:sz w:val="24"/>
          <w:szCs w:val="24"/>
        </w:rPr>
        <w:t>Suspension and Reinstatement.</w:t>
      </w:r>
    </w:p>
    <w:p w:rsidR="003A2453" w:rsidRPr="001D3D20" w:rsidRDefault="003A2453" w:rsidP="003A2453">
      <w:pPr>
        <w:pStyle w:val="ListParagraph"/>
        <w:numPr>
          <w:ilvl w:val="0"/>
          <w:numId w:val="2"/>
        </w:numPr>
        <w:spacing w:after="0"/>
        <w:ind w:left="1134" w:hanging="1112"/>
        <w:rPr>
          <w:sz w:val="24"/>
          <w:szCs w:val="24"/>
        </w:rPr>
      </w:pPr>
      <w:r w:rsidRPr="001D3D20">
        <w:rPr>
          <w:sz w:val="24"/>
          <w:szCs w:val="24"/>
        </w:rPr>
        <w:t>Fundamental Rules &amp; Supplementary Rules.</w:t>
      </w:r>
    </w:p>
    <w:p w:rsidR="003A2453" w:rsidRPr="001D3D20" w:rsidRDefault="003A2453" w:rsidP="003A2453">
      <w:pPr>
        <w:pStyle w:val="ListParagraph"/>
        <w:numPr>
          <w:ilvl w:val="0"/>
          <w:numId w:val="2"/>
        </w:numPr>
        <w:spacing w:after="0"/>
        <w:ind w:left="1134" w:hanging="1112"/>
        <w:rPr>
          <w:sz w:val="24"/>
          <w:szCs w:val="24"/>
        </w:rPr>
      </w:pPr>
      <w:r w:rsidRPr="001D3D20">
        <w:rPr>
          <w:sz w:val="24"/>
          <w:szCs w:val="24"/>
        </w:rPr>
        <w:t>General Financial Rules.</w:t>
      </w:r>
    </w:p>
    <w:p w:rsidR="003A2453" w:rsidRPr="001D3D20" w:rsidRDefault="003A2453" w:rsidP="003A2453">
      <w:pPr>
        <w:pStyle w:val="ListParagraph"/>
        <w:numPr>
          <w:ilvl w:val="0"/>
          <w:numId w:val="2"/>
        </w:numPr>
        <w:spacing w:after="0"/>
        <w:ind w:left="1134" w:hanging="1112"/>
        <w:rPr>
          <w:sz w:val="24"/>
          <w:szCs w:val="24"/>
        </w:rPr>
      </w:pPr>
      <w:r w:rsidRPr="001D3D20">
        <w:rPr>
          <w:sz w:val="24"/>
          <w:szCs w:val="24"/>
        </w:rPr>
        <w:t>Procedure in Departmental Enquires.</w:t>
      </w:r>
    </w:p>
    <w:p w:rsidR="003A2453" w:rsidRPr="001D3D20" w:rsidRDefault="003A2453" w:rsidP="003A2453">
      <w:pPr>
        <w:pStyle w:val="ListParagraph"/>
        <w:numPr>
          <w:ilvl w:val="0"/>
          <w:numId w:val="2"/>
        </w:numPr>
        <w:spacing w:after="0"/>
        <w:ind w:left="1134" w:hanging="1112"/>
        <w:rPr>
          <w:sz w:val="24"/>
          <w:szCs w:val="24"/>
        </w:rPr>
      </w:pPr>
      <w:r w:rsidRPr="001D3D20">
        <w:rPr>
          <w:sz w:val="24"/>
          <w:szCs w:val="24"/>
        </w:rPr>
        <w:t>Nagaland Service (Discipline &amp; Appeal Rules, 1967).</w:t>
      </w:r>
    </w:p>
    <w:p w:rsidR="003A2453" w:rsidRPr="001D3D20" w:rsidRDefault="003A2453" w:rsidP="003A2453">
      <w:pPr>
        <w:pStyle w:val="ListParagraph"/>
        <w:numPr>
          <w:ilvl w:val="0"/>
          <w:numId w:val="2"/>
        </w:numPr>
        <w:spacing w:after="0"/>
        <w:ind w:left="1134" w:hanging="1112"/>
        <w:rPr>
          <w:sz w:val="24"/>
          <w:szCs w:val="24"/>
        </w:rPr>
      </w:pPr>
      <w:r w:rsidRPr="001D3D20">
        <w:rPr>
          <w:sz w:val="24"/>
          <w:szCs w:val="24"/>
        </w:rPr>
        <w:t>Pension Rules.</w:t>
      </w:r>
    </w:p>
    <w:p w:rsidR="003A2453" w:rsidRPr="001D3D20" w:rsidRDefault="003A2453" w:rsidP="003A2453">
      <w:pPr>
        <w:pStyle w:val="ListParagraph"/>
        <w:spacing w:after="0"/>
        <w:ind w:left="1134"/>
        <w:rPr>
          <w:sz w:val="24"/>
          <w:szCs w:val="24"/>
        </w:rPr>
      </w:pPr>
    </w:p>
    <w:p w:rsidR="003A2453" w:rsidRPr="001D3D20" w:rsidRDefault="003A2453" w:rsidP="004700B7">
      <w:pPr>
        <w:pStyle w:val="ListParagraph"/>
        <w:spacing w:after="0"/>
        <w:ind w:left="3294" w:firstLine="306"/>
        <w:rPr>
          <w:b/>
          <w:sz w:val="24"/>
          <w:szCs w:val="24"/>
          <w:u w:val="single"/>
        </w:rPr>
      </w:pPr>
      <w:r w:rsidRPr="001D3D20">
        <w:rPr>
          <w:b/>
          <w:sz w:val="24"/>
          <w:szCs w:val="24"/>
          <w:u w:val="single"/>
        </w:rPr>
        <w:t>MANUAL –VI</w:t>
      </w:r>
    </w:p>
    <w:p w:rsidR="003A2453" w:rsidRPr="001D3D20" w:rsidRDefault="003A2453" w:rsidP="003A2453">
      <w:pPr>
        <w:pStyle w:val="ListParagraph"/>
        <w:spacing w:after="0"/>
        <w:ind w:left="-142"/>
        <w:rPr>
          <w:b/>
          <w:sz w:val="24"/>
          <w:szCs w:val="24"/>
          <w:u w:val="single"/>
        </w:rPr>
      </w:pPr>
      <w:r w:rsidRPr="001D3D20">
        <w:rPr>
          <w:b/>
          <w:sz w:val="24"/>
          <w:szCs w:val="24"/>
          <w:u w:val="single"/>
        </w:rPr>
        <w:t>Section 4 (1) (b) (IV) of Right to Information Act, 2005.</w:t>
      </w:r>
    </w:p>
    <w:p w:rsidR="003A2453" w:rsidRPr="001D3D20" w:rsidRDefault="003A2453" w:rsidP="003A2453">
      <w:pPr>
        <w:pStyle w:val="ListParagraph"/>
        <w:spacing w:after="0"/>
        <w:ind w:left="0" w:hanging="142"/>
        <w:rPr>
          <w:b/>
          <w:sz w:val="24"/>
          <w:szCs w:val="24"/>
        </w:rPr>
      </w:pPr>
      <w:r w:rsidRPr="001D3D20">
        <w:rPr>
          <w:b/>
          <w:sz w:val="24"/>
          <w:szCs w:val="24"/>
          <w:u w:val="single"/>
        </w:rPr>
        <w:t>(</w:t>
      </w:r>
      <w:r w:rsidRPr="001D3D20">
        <w:rPr>
          <w:b/>
          <w:sz w:val="24"/>
          <w:szCs w:val="24"/>
        </w:rPr>
        <w:t>A statement of categories of document that are held by it or under its control).</w:t>
      </w:r>
    </w:p>
    <w:p w:rsidR="003A2453" w:rsidRPr="001D3D20" w:rsidRDefault="003A2453" w:rsidP="003A2453">
      <w:pPr>
        <w:spacing w:after="0"/>
        <w:rPr>
          <w:sz w:val="24"/>
          <w:szCs w:val="24"/>
        </w:rPr>
      </w:pPr>
    </w:p>
    <w:p w:rsidR="003A2453" w:rsidRPr="001D3D20" w:rsidRDefault="003A2453" w:rsidP="003A2453">
      <w:pPr>
        <w:pStyle w:val="ListParagraph"/>
        <w:spacing w:after="0"/>
        <w:ind w:left="0" w:hanging="142"/>
        <w:rPr>
          <w:b/>
          <w:sz w:val="24"/>
          <w:szCs w:val="24"/>
        </w:rPr>
      </w:pPr>
      <w:r w:rsidRPr="001D3D20">
        <w:rPr>
          <w:b/>
          <w:sz w:val="24"/>
          <w:szCs w:val="24"/>
        </w:rPr>
        <w:t>Guidelines and norms laid down by Government are adhered to:-</w:t>
      </w:r>
    </w:p>
    <w:tbl>
      <w:tblPr>
        <w:tblStyle w:val="TableGrid"/>
        <w:tblW w:w="0" w:type="auto"/>
        <w:tblLook w:val="04A0"/>
      </w:tblPr>
      <w:tblGrid>
        <w:gridCol w:w="906"/>
        <w:gridCol w:w="2463"/>
        <w:gridCol w:w="2976"/>
        <w:gridCol w:w="1701"/>
        <w:gridCol w:w="1384"/>
      </w:tblGrid>
      <w:tr w:rsidR="003A2453" w:rsidRPr="001D3D20" w:rsidTr="003A2453">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Sl. No.</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Name/Nature Category of documents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Name of documents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Procedure to obtain document</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Held by/Under control of</w:t>
            </w:r>
          </w:p>
        </w:tc>
      </w:tr>
      <w:tr w:rsidR="003A2453" w:rsidRPr="001D3D20" w:rsidTr="003A2453">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1.</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Confidential Files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ACRs Departmental Enquires suspension &amp; Disciplinary proceedings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453" w:rsidRPr="001D3D20" w:rsidRDefault="003A2453">
            <w:pPr>
              <w:pStyle w:val="ListParagraph"/>
              <w:ind w:left="0"/>
              <w:rPr>
                <w:sz w:val="24"/>
                <w:szCs w:val="24"/>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8A1B78">
            <w:pPr>
              <w:pStyle w:val="ListParagraph"/>
              <w:ind w:left="0"/>
              <w:rPr>
                <w:sz w:val="24"/>
                <w:szCs w:val="24"/>
              </w:rPr>
            </w:pPr>
            <w:r>
              <w:rPr>
                <w:sz w:val="24"/>
                <w:szCs w:val="24"/>
              </w:rPr>
              <w:t>Principal</w:t>
            </w:r>
            <w:r w:rsidR="00A510D6">
              <w:rPr>
                <w:sz w:val="24"/>
                <w:szCs w:val="24"/>
              </w:rPr>
              <w:t xml:space="preserve"> </w:t>
            </w:r>
            <w:r w:rsidR="003A2453" w:rsidRPr="001D3D20">
              <w:rPr>
                <w:sz w:val="24"/>
                <w:szCs w:val="24"/>
              </w:rPr>
              <w:t>Secretary</w:t>
            </w:r>
          </w:p>
        </w:tc>
      </w:tr>
      <w:tr w:rsidR="003A2453" w:rsidRPr="001D3D20" w:rsidTr="003A2453">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2.</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Report Files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Audit Report, Training Report &amp; monthly expenditure statement.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453" w:rsidRPr="001D3D20" w:rsidRDefault="003A2453">
            <w:pPr>
              <w:pStyle w:val="ListParagraph"/>
              <w:ind w:left="0"/>
              <w:rPr>
                <w:sz w:val="24"/>
                <w:szCs w:val="24"/>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 xml:space="preserve">Dealing Assistant </w:t>
            </w:r>
          </w:p>
        </w:tc>
      </w:tr>
      <w:tr w:rsidR="003A2453" w:rsidRPr="001D3D20" w:rsidTr="003A2453">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3.</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Establishment Files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Personal files, Transfer &amp; Posting, GPF, Pension, Training, Computers, Xerox machine &amp; Sanction matters.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453" w:rsidRPr="001D3D20" w:rsidRDefault="003A2453">
            <w:pPr>
              <w:pStyle w:val="ListParagraph"/>
              <w:ind w:left="0"/>
              <w:rPr>
                <w:sz w:val="24"/>
                <w:szCs w:val="24"/>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Dealing Assistant</w:t>
            </w:r>
          </w:p>
        </w:tc>
      </w:tr>
      <w:tr w:rsidR="003A2453" w:rsidRPr="001D3D20" w:rsidTr="003A2453">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4.</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Administrative Files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 xml:space="preserve">Office Orders, work allocation, </w:t>
            </w:r>
            <w:proofErr w:type="spellStart"/>
            <w:r w:rsidRPr="001D3D20">
              <w:rPr>
                <w:sz w:val="24"/>
                <w:szCs w:val="24"/>
              </w:rPr>
              <w:t>corrospondences</w:t>
            </w:r>
            <w:proofErr w:type="spellEnd"/>
            <w:r w:rsidRPr="001D3D20">
              <w:rPr>
                <w:sz w:val="24"/>
                <w:szCs w:val="24"/>
              </w:rPr>
              <w:t xml:space="preserve">, Court matters, Memorandums, Circulars, Notification, Meeting Minutes of </w:t>
            </w:r>
            <w:proofErr w:type="spellStart"/>
            <w:r w:rsidRPr="001D3D20">
              <w:rPr>
                <w:sz w:val="24"/>
                <w:szCs w:val="24"/>
              </w:rPr>
              <w:t>HoD</w:t>
            </w:r>
            <w:proofErr w:type="spellEnd"/>
            <w:r w:rsidRPr="001D3D20">
              <w:rPr>
                <w:sz w:val="24"/>
                <w:szCs w:val="24"/>
              </w:rPr>
              <w:t>/</w:t>
            </w:r>
            <w:proofErr w:type="spellStart"/>
            <w:r w:rsidRPr="001D3D20">
              <w:rPr>
                <w:sz w:val="24"/>
                <w:szCs w:val="24"/>
              </w:rPr>
              <w:t>AHoD</w:t>
            </w:r>
            <w:proofErr w:type="spellEnd"/>
            <w:r w:rsidRPr="001D3D20">
              <w:rPr>
                <w:sz w:val="24"/>
                <w:szCs w:val="24"/>
              </w:rPr>
              <w:t>, Leave matters.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453" w:rsidRPr="001D3D20" w:rsidRDefault="003A2453">
            <w:pPr>
              <w:pStyle w:val="ListParagraph"/>
              <w:ind w:left="0"/>
              <w:rPr>
                <w:sz w:val="24"/>
                <w:szCs w:val="24"/>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453" w:rsidRPr="001D3D20" w:rsidRDefault="003A2453">
            <w:pPr>
              <w:pStyle w:val="ListParagraph"/>
              <w:ind w:left="0"/>
              <w:rPr>
                <w:sz w:val="24"/>
                <w:szCs w:val="24"/>
              </w:rPr>
            </w:pPr>
            <w:r w:rsidRPr="001D3D20">
              <w:rPr>
                <w:sz w:val="24"/>
                <w:szCs w:val="24"/>
              </w:rPr>
              <w:t>Dealing Assistant.</w:t>
            </w:r>
          </w:p>
          <w:p w:rsidR="003A2453" w:rsidRPr="001D3D20" w:rsidRDefault="003A2453">
            <w:pPr>
              <w:pStyle w:val="ListParagraph"/>
              <w:ind w:left="0"/>
              <w:rPr>
                <w:sz w:val="24"/>
                <w:szCs w:val="24"/>
              </w:rPr>
            </w:pPr>
          </w:p>
        </w:tc>
      </w:tr>
      <w:tr w:rsidR="003A2453" w:rsidRPr="001D3D20" w:rsidTr="003A2453">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5.</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Attendance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Attendance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453" w:rsidRPr="001D3D20" w:rsidRDefault="003A2453">
            <w:pPr>
              <w:pStyle w:val="ListParagraph"/>
              <w:ind w:left="0"/>
              <w:rPr>
                <w:sz w:val="24"/>
                <w:szCs w:val="24"/>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Section Officer</w:t>
            </w:r>
          </w:p>
        </w:tc>
      </w:tr>
      <w:tr w:rsidR="003A2453" w:rsidRPr="001D3D20" w:rsidTr="003A2453">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6.</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453" w:rsidRPr="001D3D20" w:rsidRDefault="003A2453">
            <w:pPr>
              <w:pStyle w:val="ListParagraph"/>
              <w:ind w:left="0"/>
              <w:rPr>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Despatch/Receipt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453" w:rsidRPr="001D3D20" w:rsidRDefault="003A2453">
            <w:pPr>
              <w:pStyle w:val="ListParagraph"/>
              <w:ind w:left="0"/>
              <w:rPr>
                <w:sz w:val="24"/>
                <w:szCs w:val="24"/>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453" w:rsidRPr="001D3D20" w:rsidRDefault="003A2453">
            <w:pPr>
              <w:pStyle w:val="ListParagraph"/>
              <w:ind w:left="0"/>
              <w:rPr>
                <w:sz w:val="24"/>
                <w:szCs w:val="24"/>
              </w:rPr>
            </w:pPr>
            <w:r w:rsidRPr="001D3D20">
              <w:rPr>
                <w:sz w:val="24"/>
                <w:szCs w:val="24"/>
              </w:rPr>
              <w:t>Typist</w:t>
            </w:r>
            <w:r w:rsidR="004C129A">
              <w:rPr>
                <w:sz w:val="24"/>
                <w:szCs w:val="24"/>
              </w:rPr>
              <w:t>s</w:t>
            </w:r>
          </w:p>
        </w:tc>
      </w:tr>
    </w:tbl>
    <w:p w:rsidR="003A2453" w:rsidRPr="001D3D20" w:rsidRDefault="003A2453" w:rsidP="003A2453">
      <w:pPr>
        <w:pStyle w:val="ListParagraph"/>
        <w:spacing w:after="0"/>
        <w:ind w:left="0" w:hanging="142"/>
        <w:rPr>
          <w:b/>
          <w:sz w:val="24"/>
          <w:szCs w:val="24"/>
        </w:rPr>
      </w:pPr>
    </w:p>
    <w:p w:rsidR="003A2453" w:rsidRPr="001D3D20" w:rsidRDefault="003A2453" w:rsidP="003A2453">
      <w:pPr>
        <w:spacing w:after="0"/>
        <w:rPr>
          <w:b/>
          <w:sz w:val="24"/>
          <w:szCs w:val="24"/>
        </w:rPr>
      </w:pPr>
    </w:p>
    <w:p w:rsidR="003A2453" w:rsidRPr="001D3D20" w:rsidRDefault="003A2453" w:rsidP="003A2453">
      <w:pPr>
        <w:spacing w:after="0"/>
        <w:rPr>
          <w:b/>
          <w:sz w:val="24"/>
          <w:szCs w:val="24"/>
        </w:rPr>
      </w:pPr>
    </w:p>
    <w:p w:rsidR="003A2453" w:rsidRDefault="003A2453" w:rsidP="003A2453">
      <w:pPr>
        <w:spacing w:after="0"/>
        <w:ind w:left="22" w:hanging="1440"/>
        <w:jc w:val="both"/>
        <w:rPr>
          <w:sz w:val="24"/>
          <w:szCs w:val="24"/>
        </w:rPr>
      </w:pPr>
    </w:p>
    <w:p w:rsidR="003A2453" w:rsidRPr="00380253" w:rsidRDefault="00380253" w:rsidP="00380253">
      <w:pPr>
        <w:spacing w:after="0"/>
        <w:ind w:left="22" w:hanging="1440"/>
        <w:jc w:val="center"/>
        <w:rPr>
          <w:b/>
          <w:sz w:val="24"/>
          <w:szCs w:val="24"/>
        </w:rPr>
      </w:pPr>
      <w:r w:rsidRPr="00380253">
        <w:rPr>
          <w:b/>
          <w:sz w:val="24"/>
          <w:szCs w:val="24"/>
        </w:rPr>
        <w:t>-5-</w:t>
      </w:r>
    </w:p>
    <w:p w:rsidR="003A2453" w:rsidRDefault="003A2453" w:rsidP="003A2453">
      <w:pPr>
        <w:spacing w:after="0"/>
        <w:jc w:val="both"/>
        <w:rPr>
          <w:sz w:val="24"/>
          <w:szCs w:val="24"/>
        </w:rPr>
      </w:pPr>
    </w:p>
    <w:p w:rsidR="00EF23F3" w:rsidRPr="001D3D20" w:rsidRDefault="00EF23F3" w:rsidP="003A2453">
      <w:pPr>
        <w:spacing w:after="0"/>
        <w:jc w:val="both"/>
        <w:rPr>
          <w:sz w:val="24"/>
          <w:szCs w:val="24"/>
        </w:rPr>
      </w:pPr>
    </w:p>
    <w:p w:rsidR="003A2453" w:rsidRPr="004700B7" w:rsidRDefault="003A2453" w:rsidP="003A2453">
      <w:pPr>
        <w:spacing w:after="0"/>
        <w:jc w:val="center"/>
        <w:rPr>
          <w:b/>
          <w:sz w:val="24"/>
          <w:szCs w:val="24"/>
          <w:u w:val="single"/>
        </w:rPr>
      </w:pPr>
      <w:r w:rsidRPr="004700B7">
        <w:rPr>
          <w:b/>
          <w:sz w:val="24"/>
          <w:szCs w:val="24"/>
          <w:u w:val="single"/>
        </w:rPr>
        <w:t>MANUAL VII</w:t>
      </w:r>
    </w:p>
    <w:p w:rsidR="003A2453" w:rsidRPr="001D3D20" w:rsidRDefault="003A2453" w:rsidP="003A2453">
      <w:pPr>
        <w:spacing w:after="0"/>
        <w:jc w:val="both"/>
        <w:rPr>
          <w:b/>
          <w:sz w:val="24"/>
          <w:szCs w:val="24"/>
          <w:u w:val="single"/>
        </w:rPr>
      </w:pPr>
      <w:r w:rsidRPr="001D3D20">
        <w:rPr>
          <w:b/>
          <w:sz w:val="24"/>
          <w:szCs w:val="24"/>
          <w:u w:val="single"/>
        </w:rPr>
        <w:t>Section 4 (1) (b) (vii) of Right to Information Act, 2005</w:t>
      </w:r>
    </w:p>
    <w:p w:rsidR="003A2453" w:rsidRPr="001D3D20" w:rsidRDefault="003A2453" w:rsidP="003A2453">
      <w:pPr>
        <w:spacing w:after="0"/>
        <w:jc w:val="both"/>
        <w:rPr>
          <w:sz w:val="24"/>
          <w:szCs w:val="24"/>
        </w:rPr>
      </w:pPr>
      <w:r w:rsidRPr="001D3D20">
        <w:rPr>
          <w:sz w:val="24"/>
          <w:szCs w:val="24"/>
          <w:u w:val="single"/>
        </w:rPr>
        <w:t>(</w:t>
      </w:r>
      <w:r w:rsidRPr="001D3D20">
        <w:rPr>
          <w:sz w:val="24"/>
          <w:szCs w:val="24"/>
        </w:rPr>
        <w:t>The Particulars of any arrangement that exist for consultation with, or representation by the members of the public in relation to the formulation of its policy or implementation thereof)</w:t>
      </w: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r w:rsidRPr="001D3D20">
        <w:rPr>
          <w:sz w:val="24"/>
          <w:szCs w:val="24"/>
        </w:rPr>
        <w:tab/>
      </w:r>
      <w:r w:rsidRPr="001D3D20">
        <w:rPr>
          <w:sz w:val="24"/>
          <w:szCs w:val="24"/>
        </w:rPr>
        <w:tab/>
        <w:t>There is no centrally sponsored schemes for the Printing &amp; Stationery Branch. Hence, consultation, representation by the members of the public in relation to formulation of policy does not arise.</w:t>
      </w: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3A2453" w:rsidRPr="004700B7" w:rsidRDefault="003A2453" w:rsidP="003A2453">
      <w:pPr>
        <w:spacing w:after="0"/>
        <w:jc w:val="center"/>
        <w:rPr>
          <w:b/>
          <w:sz w:val="24"/>
          <w:szCs w:val="24"/>
          <w:u w:val="single"/>
        </w:rPr>
      </w:pPr>
      <w:r w:rsidRPr="004700B7">
        <w:rPr>
          <w:b/>
          <w:sz w:val="24"/>
          <w:szCs w:val="24"/>
          <w:u w:val="single"/>
        </w:rPr>
        <w:t>MANUAL VIII</w:t>
      </w:r>
    </w:p>
    <w:p w:rsidR="003A2453" w:rsidRPr="001D3D20" w:rsidRDefault="003A2453" w:rsidP="003A2453">
      <w:pPr>
        <w:spacing w:after="0"/>
        <w:jc w:val="both"/>
        <w:rPr>
          <w:b/>
          <w:sz w:val="24"/>
          <w:szCs w:val="24"/>
          <w:u w:val="single"/>
        </w:rPr>
      </w:pPr>
      <w:r w:rsidRPr="001D3D20">
        <w:rPr>
          <w:b/>
          <w:sz w:val="24"/>
          <w:szCs w:val="24"/>
          <w:u w:val="single"/>
        </w:rPr>
        <w:t>Section 4 (1) (b) (Viii) of Right to Information Act, 2005.</w:t>
      </w:r>
    </w:p>
    <w:p w:rsidR="003A2453" w:rsidRPr="001D3D20" w:rsidRDefault="003A2453" w:rsidP="003A2453">
      <w:pPr>
        <w:spacing w:after="0"/>
        <w:jc w:val="both"/>
        <w:rPr>
          <w:b/>
          <w:sz w:val="24"/>
          <w:szCs w:val="24"/>
          <w:u w:val="single"/>
        </w:rPr>
      </w:pPr>
    </w:p>
    <w:p w:rsidR="003A2453" w:rsidRPr="001D3D20" w:rsidRDefault="003A2453" w:rsidP="003A2453">
      <w:pPr>
        <w:spacing w:after="0"/>
        <w:jc w:val="both"/>
        <w:rPr>
          <w:sz w:val="24"/>
          <w:szCs w:val="24"/>
        </w:rPr>
      </w:pPr>
      <w:r w:rsidRPr="001D3D20">
        <w:rPr>
          <w:sz w:val="24"/>
          <w:szCs w:val="24"/>
        </w:rPr>
        <w:tab/>
        <w:t>A statement of the Boards, Councils, Committees and other bodies consisting of two or more persons constituted as its part or for the purpose of its advice, and as to whether meetings of those boards, Councils, Committees and other bodies are open to the public, or the minutes of such meeting are accessible for public.</w:t>
      </w:r>
    </w:p>
    <w:p w:rsidR="003A2453" w:rsidRPr="001D3D20" w:rsidRDefault="001C4869" w:rsidP="003A2453">
      <w:pPr>
        <w:spacing w:after="0"/>
        <w:jc w:val="both"/>
        <w:rPr>
          <w:sz w:val="24"/>
          <w:szCs w:val="24"/>
        </w:rPr>
      </w:pPr>
      <w:r>
        <w:rPr>
          <w:sz w:val="24"/>
          <w:szCs w:val="24"/>
        </w:rPr>
        <w:t xml:space="preserve">                      </w:t>
      </w:r>
      <w:r w:rsidR="003A2453" w:rsidRPr="001D3D20">
        <w:rPr>
          <w:sz w:val="24"/>
          <w:szCs w:val="24"/>
        </w:rPr>
        <w:t>Not applicable for the present</w:t>
      </w:r>
    </w:p>
    <w:p w:rsidR="00FB4BF3" w:rsidRDefault="00FB4BF3" w:rsidP="003A2453">
      <w:pPr>
        <w:spacing w:after="0"/>
        <w:jc w:val="both"/>
        <w:rPr>
          <w:sz w:val="24"/>
          <w:szCs w:val="24"/>
        </w:rPr>
      </w:pPr>
    </w:p>
    <w:p w:rsidR="00AE588B" w:rsidRPr="004700B7" w:rsidRDefault="00AE588B" w:rsidP="00AE588B">
      <w:pPr>
        <w:pStyle w:val="NoSpacing"/>
        <w:ind w:left="720"/>
        <w:jc w:val="center"/>
        <w:rPr>
          <w:rFonts w:ascii="Malgun Gothic Semilight" w:eastAsia="Malgun Gothic Semilight" w:hAnsi="Malgun Gothic Semilight" w:cs="Malgun Gothic Semilight"/>
          <w:b/>
          <w:u w:val="single"/>
        </w:rPr>
      </w:pPr>
      <w:r w:rsidRPr="004700B7">
        <w:rPr>
          <w:rFonts w:ascii="Malgun Gothic Semilight" w:eastAsia="Malgun Gothic Semilight" w:hAnsi="Malgun Gothic Semilight" w:cs="Malgun Gothic Semilight" w:hint="eastAsia"/>
          <w:b/>
          <w:u w:val="single"/>
        </w:rPr>
        <w:t>MANUAL IX</w:t>
      </w:r>
    </w:p>
    <w:p w:rsidR="00AE588B" w:rsidRDefault="00AE588B" w:rsidP="00AE588B">
      <w:pPr>
        <w:pStyle w:val="NoSpacing"/>
        <w:ind w:left="720"/>
        <w:jc w:val="center"/>
        <w:rPr>
          <w:rFonts w:ascii="Malgun Gothic Semilight" w:eastAsia="Malgun Gothic Semilight" w:hAnsi="Malgun Gothic Semilight" w:cs="Malgun Gothic Semilight"/>
          <w:b/>
        </w:rPr>
      </w:pPr>
      <w:proofErr w:type="gramStart"/>
      <w:r>
        <w:rPr>
          <w:rFonts w:ascii="Malgun Gothic Semilight" w:eastAsia="Malgun Gothic Semilight" w:hAnsi="Malgun Gothic Semilight" w:cs="Malgun Gothic Semilight" w:hint="eastAsia"/>
          <w:b/>
        </w:rPr>
        <w:t xml:space="preserve">A Directory of officers &amp; employees under </w:t>
      </w:r>
      <w:r w:rsidR="008901C2">
        <w:rPr>
          <w:rFonts w:ascii="Malgun Gothic Semilight" w:eastAsia="Malgun Gothic Semilight" w:hAnsi="Malgun Gothic Semilight" w:cs="Malgun Gothic Semilight"/>
          <w:b/>
        </w:rPr>
        <w:t>Printing &amp; Stationery Branch.</w:t>
      </w:r>
      <w:proofErr w:type="gramEnd"/>
    </w:p>
    <w:p w:rsidR="00AE588B" w:rsidRDefault="00AE588B" w:rsidP="00AE588B">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hint="eastAsia"/>
          <w:b/>
        </w:rPr>
        <w:t>Section 4 (1) (b) (ix) of RTI Act, 2005</w:t>
      </w:r>
    </w:p>
    <w:tbl>
      <w:tblPr>
        <w:tblStyle w:val="TableGrid"/>
        <w:tblW w:w="0" w:type="auto"/>
        <w:tblInd w:w="720" w:type="dxa"/>
        <w:tblLook w:val="04A0"/>
      </w:tblPr>
      <w:tblGrid>
        <w:gridCol w:w="559"/>
        <w:gridCol w:w="3536"/>
        <w:gridCol w:w="2806"/>
        <w:gridCol w:w="1701"/>
      </w:tblGrid>
      <w:tr w:rsidR="00AE588B" w:rsidTr="000A27B6">
        <w:tc>
          <w:tcPr>
            <w:tcW w:w="559" w:type="dxa"/>
            <w:tcBorders>
              <w:top w:val="single" w:sz="4" w:space="0" w:color="auto"/>
              <w:left w:val="single" w:sz="4" w:space="0" w:color="auto"/>
              <w:bottom w:val="single" w:sz="4" w:space="0" w:color="auto"/>
              <w:right w:val="single" w:sz="4" w:space="0" w:color="auto"/>
            </w:tcBorders>
            <w:hideMark/>
          </w:tcPr>
          <w:p w:rsidR="00AE588B" w:rsidRDefault="00AE588B">
            <w:pPr>
              <w:pStyle w:val="NoSpacing"/>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hint="eastAsia"/>
                <w:b/>
              </w:rPr>
              <w:t>Sl. No.</w:t>
            </w:r>
          </w:p>
        </w:tc>
        <w:tc>
          <w:tcPr>
            <w:tcW w:w="3536" w:type="dxa"/>
            <w:tcBorders>
              <w:top w:val="single" w:sz="4" w:space="0" w:color="auto"/>
              <w:left w:val="single" w:sz="4" w:space="0" w:color="auto"/>
              <w:bottom w:val="single" w:sz="4" w:space="0" w:color="auto"/>
              <w:right w:val="single" w:sz="4" w:space="0" w:color="auto"/>
            </w:tcBorders>
            <w:hideMark/>
          </w:tcPr>
          <w:p w:rsidR="00AE588B" w:rsidRDefault="00AE588B">
            <w:pPr>
              <w:pStyle w:val="NoSpacing"/>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hint="eastAsia"/>
                <w:b/>
              </w:rPr>
              <w:t>Name</w:t>
            </w:r>
          </w:p>
        </w:tc>
        <w:tc>
          <w:tcPr>
            <w:tcW w:w="2806" w:type="dxa"/>
            <w:tcBorders>
              <w:top w:val="single" w:sz="4" w:space="0" w:color="auto"/>
              <w:left w:val="single" w:sz="4" w:space="0" w:color="auto"/>
              <w:bottom w:val="single" w:sz="4" w:space="0" w:color="auto"/>
              <w:right w:val="single" w:sz="4" w:space="0" w:color="auto"/>
            </w:tcBorders>
            <w:hideMark/>
          </w:tcPr>
          <w:p w:rsidR="00AE588B" w:rsidRDefault="00AE588B">
            <w:pPr>
              <w:pStyle w:val="NoSpacing"/>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hint="eastAsia"/>
                <w:b/>
              </w:rPr>
              <w:t>Designation</w:t>
            </w:r>
          </w:p>
        </w:tc>
        <w:tc>
          <w:tcPr>
            <w:tcW w:w="1701" w:type="dxa"/>
            <w:tcBorders>
              <w:top w:val="single" w:sz="4" w:space="0" w:color="auto"/>
              <w:left w:val="single" w:sz="4" w:space="0" w:color="auto"/>
              <w:bottom w:val="single" w:sz="4" w:space="0" w:color="auto"/>
              <w:right w:val="single" w:sz="4" w:space="0" w:color="auto"/>
            </w:tcBorders>
            <w:hideMark/>
          </w:tcPr>
          <w:p w:rsidR="00AE588B" w:rsidRDefault="00AE588B">
            <w:pPr>
              <w:pStyle w:val="NoSpacing"/>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hint="eastAsia"/>
                <w:b/>
              </w:rPr>
              <w:t>Contact Number</w:t>
            </w:r>
          </w:p>
        </w:tc>
      </w:tr>
      <w:tr w:rsidR="00AE588B" w:rsidTr="000A27B6">
        <w:tc>
          <w:tcPr>
            <w:tcW w:w="559" w:type="dxa"/>
            <w:tcBorders>
              <w:top w:val="single" w:sz="4" w:space="0" w:color="auto"/>
              <w:left w:val="single" w:sz="4" w:space="0" w:color="auto"/>
              <w:bottom w:val="single" w:sz="4" w:space="0" w:color="auto"/>
              <w:right w:val="single" w:sz="4" w:space="0" w:color="auto"/>
            </w:tcBorders>
            <w:hideMark/>
          </w:tcPr>
          <w:p w:rsidR="00AE588B" w:rsidRDefault="00AE588B">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hint="eastAsia"/>
              </w:rPr>
              <w:t>1</w:t>
            </w:r>
          </w:p>
        </w:tc>
        <w:tc>
          <w:tcPr>
            <w:tcW w:w="3536" w:type="dxa"/>
            <w:tcBorders>
              <w:top w:val="single" w:sz="4" w:space="0" w:color="auto"/>
              <w:left w:val="single" w:sz="4" w:space="0" w:color="auto"/>
              <w:bottom w:val="single" w:sz="4" w:space="0" w:color="auto"/>
              <w:right w:val="single" w:sz="4" w:space="0" w:color="auto"/>
            </w:tcBorders>
            <w:hideMark/>
          </w:tcPr>
          <w:p w:rsidR="00AE588B" w:rsidRDefault="00AE588B">
            <w:pPr>
              <w:spacing w:line="276" w:lineRule="auto"/>
              <w:ind w:right="709"/>
              <w:rPr>
                <w:rFonts w:ascii="Malgun Gothic Semilight" w:eastAsia="Malgun Gothic Semilight" w:hAnsi="Malgun Gothic Semilight" w:cs="Malgun Gothic Semilight"/>
                <w:lang w:val="en-US" w:eastAsia="zh-CN"/>
              </w:rPr>
            </w:pPr>
            <w:r>
              <w:rPr>
                <w:rFonts w:ascii="Malgun Gothic Semilight" w:eastAsia="Malgun Gothic Semilight" w:hAnsi="Malgun Gothic Semilight" w:cs="Malgun Gothic Semilight" w:hint="eastAsia"/>
              </w:rPr>
              <w:t xml:space="preserve">SHRI. </w:t>
            </w:r>
            <w:r w:rsidR="00C6289A">
              <w:rPr>
                <w:rFonts w:ascii="Malgun Gothic Semilight" w:eastAsia="Malgun Gothic Semilight" w:hAnsi="Malgun Gothic Semilight" w:cs="Malgun Gothic Semilight"/>
              </w:rPr>
              <w:t>ABHIJIT SINHA</w:t>
            </w:r>
          </w:p>
        </w:tc>
        <w:tc>
          <w:tcPr>
            <w:tcW w:w="2806" w:type="dxa"/>
            <w:tcBorders>
              <w:top w:val="single" w:sz="4" w:space="0" w:color="auto"/>
              <w:left w:val="single" w:sz="4" w:space="0" w:color="auto"/>
              <w:bottom w:val="single" w:sz="4" w:space="0" w:color="auto"/>
              <w:right w:val="single" w:sz="4" w:space="0" w:color="auto"/>
            </w:tcBorders>
            <w:hideMark/>
          </w:tcPr>
          <w:p w:rsidR="00AE588B" w:rsidRDefault="000A27B6" w:rsidP="00916561">
            <w:pPr>
              <w:spacing w:line="276" w:lineRule="auto"/>
              <w:ind w:right="-149"/>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PRINCIPAL SECRETARY</w:t>
            </w:r>
          </w:p>
          <w:p w:rsidR="000A27B6" w:rsidRDefault="000A27B6" w:rsidP="00916561">
            <w:pPr>
              <w:spacing w:line="276" w:lineRule="auto"/>
              <w:ind w:right="-149"/>
              <w:rPr>
                <w:rFonts w:ascii="Malgun Gothic Semilight" w:eastAsia="Malgun Gothic Semilight" w:hAnsi="Malgun Gothic Semilight" w:cs="Malgun Gothic Semilight"/>
                <w:lang w:val="en-US" w:eastAsia="zh-CN"/>
              </w:rPr>
            </w:pPr>
            <w:r>
              <w:rPr>
                <w:rFonts w:ascii="Malgun Gothic Semilight" w:eastAsia="Malgun Gothic Semilight" w:hAnsi="Malgun Gothic Semilight" w:cs="Malgun Gothic Semilight"/>
              </w:rPr>
              <w:t>HOME</w:t>
            </w:r>
          </w:p>
        </w:tc>
        <w:tc>
          <w:tcPr>
            <w:tcW w:w="1701" w:type="dxa"/>
            <w:tcBorders>
              <w:top w:val="single" w:sz="4" w:space="0" w:color="auto"/>
              <w:left w:val="single" w:sz="4" w:space="0" w:color="auto"/>
              <w:bottom w:val="single" w:sz="4" w:space="0" w:color="auto"/>
              <w:right w:val="single" w:sz="4" w:space="0" w:color="auto"/>
            </w:tcBorders>
            <w:hideMark/>
          </w:tcPr>
          <w:p w:rsidR="00AE588B" w:rsidRDefault="000A27B6">
            <w:pPr>
              <w:spacing w:line="276" w:lineRule="auto"/>
              <w:rPr>
                <w:rFonts w:ascii="Malgun Gothic Semilight" w:eastAsia="Malgun Gothic Semilight" w:hAnsi="Malgun Gothic Semilight" w:cs="Malgun Gothic Semilight"/>
                <w:lang w:eastAsia="en-IN"/>
              </w:rPr>
            </w:pPr>
            <w:r>
              <w:rPr>
                <w:rFonts w:ascii="Malgun Gothic Semilight" w:eastAsia="Malgun Gothic Semilight" w:hAnsi="Malgun Gothic Semilight" w:cs="Malgun Gothic Semilight"/>
                <w:lang w:eastAsia="en-IN"/>
              </w:rPr>
              <w:t>9868275370</w:t>
            </w:r>
          </w:p>
        </w:tc>
      </w:tr>
      <w:tr w:rsidR="00AE588B" w:rsidTr="000A27B6">
        <w:tc>
          <w:tcPr>
            <w:tcW w:w="559" w:type="dxa"/>
            <w:tcBorders>
              <w:top w:val="single" w:sz="4" w:space="0" w:color="auto"/>
              <w:left w:val="single" w:sz="4" w:space="0" w:color="auto"/>
              <w:bottom w:val="single" w:sz="4" w:space="0" w:color="auto"/>
              <w:right w:val="single" w:sz="4" w:space="0" w:color="auto"/>
            </w:tcBorders>
            <w:hideMark/>
          </w:tcPr>
          <w:p w:rsidR="00AE588B" w:rsidRDefault="00AE588B">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hint="eastAsia"/>
              </w:rPr>
              <w:t>2</w:t>
            </w:r>
          </w:p>
        </w:tc>
        <w:tc>
          <w:tcPr>
            <w:tcW w:w="3536" w:type="dxa"/>
            <w:tcBorders>
              <w:top w:val="single" w:sz="4" w:space="0" w:color="auto"/>
              <w:left w:val="single" w:sz="4" w:space="0" w:color="auto"/>
              <w:bottom w:val="single" w:sz="4" w:space="0" w:color="auto"/>
              <w:right w:val="single" w:sz="4" w:space="0" w:color="auto"/>
            </w:tcBorders>
            <w:hideMark/>
          </w:tcPr>
          <w:p w:rsidR="00AE588B" w:rsidRDefault="001C78C2">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hint="eastAsia"/>
              </w:rPr>
              <w:t xml:space="preserve">SHRI. </w:t>
            </w:r>
            <w:r w:rsidR="00C6289A">
              <w:rPr>
                <w:rFonts w:ascii="Malgun Gothic Semilight" w:eastAsia="Malgun Gothic Semilight" w:hAnsi="Malgun Gothic Semilight" w:cs="Malgun Gothic Semilight"/>
              </w:rPr>
              <w:t xml:space="preserve"> ZASEKUOLIE CHUSI </w:t>
            </w:r>
            <w:r>
              <w:rPr>
                <w:rFonts w:ascii="Malgun Gothic Semilight" w:eastAsia="Malgun Gothic Semilight" w:hAnsi="Malgun Gothic Semilight" w:cs="Malgun Gothic Semilight"/>
              </w:rPr>
              <w:t xml:space="preserve"> IAS</w:t>
            </w:r>
          </w:p>
        </w:tc>
        <w:tc>
          <w:tcPr>
            <w:tcW w:w="2806" w:type="dxa"/>
            <w:tcBorders>
              <w:top w:val="single" w:sz="4" w:space="0" w:color="auto"/>
              <w:left w:val="single" w:sz="4" w:space="0" w:color="auto"/>
              <w:bottom w:val="single" w:sz="4" w:space="0" w:color="auto"/>
              <w:right w:val="single" w:sz="4" w:space="0" w:color="auto"/>
            </w:tcBorders>
            <w:hideMark/>
          </w:tcPr>
          <w:p w:rsidR="00AE588B" w:rsidRDefault="00C6289A" w:rsidP="00916561">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 ADL.</w:t>
            </w:r>
            <w:r w:rsidR="00916561">
              <w:rPr>
                <w:rFonts w:ascii="Malgun Gothic Semilight" w:eastAsia="Malgun Gothic Semilight" w:hAnsi="Malgun Gothic Semilight" w:cs="Malgun Gothic Semilight"/>
              </w:rPr>
              <w:t>SECRETARY</w:t>
            </w:r>
          </w:p>
        </w:tc>
        <w:tc>
          <w:tcPr>
            <w:tcW w:w="1701" w:type="dxa"/>
            <w:tcBorders>
              <w:top w:val="single" w:sz="4" w:space="0" w:color="auto"/>
              <w:left w:val="single" w:sz="4" w:space="0" w:color="auto"/>
              <w:bottom w:val="single" w:sz="4" w:space="0" w:color="auto"/>
              <w:right w:val="single" w:sz="4" w:space="0" w:color="auto"/>
            </w:tcBorders>
            <w:hideMark/>
          </w:tcPr>
          <w:p w:rsidR="00AE588B" w:rsidRDefault="000A27B6">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8787636505</w:t>
            </w:r>
          </w:p>
        </w:tc>
      </w:tr>
      <w:tr w:rsidR="00AE588B" w:rsidTr="000A27B6">
        <w:tc>
          <w:tcPr>
            <w:tcW w:w="559" w:type="dxa"/>
            <w:tcBorders>
              <w:top w:val="single" w:sz="4" w:space="0" w:color="auto"/>
              <w:left w:val="single" w:sz="4" w:space="0" w:color="auto"/>
              <w:bottom w:val="single" w:sz="4" w:space="0" w:color="auto"/>
              <w:right w:val="single" w:sz="4" w:space="0" w:color="auto"/>
            </w:tcBorders>
            <w:hideMark/>
          </w:tcPr>
          <w:p w:rsidR="00AE588B" w:rsidRDefault="00AE588B">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hint="eastAsia"/>
              </w:rPr>
              <w:t>3</w:t>
            </w:r>
          </w:p>
        </w:tc>
        <w:tc>
          <w:tcPr>
            <w:tcW w:w="3536" w:type="dxa"/>
            <w:tcBorders>
              <w:top w:val="single" w:sz="4" w:space="0" w:color="auto"/>
              <w:left w:val="single" w:sz="4" w:space="0" w:color="auto"/>
              <w:bottom w:val="single" w:sz="4" w:space="0" w:color="auto"/>
              <w:right w:val="single" w:sz="4" w:space="0" w:color="auto"/>
            </w:tcBorders>
            <w:hideMark/>
          </w:tcPr>
          <w:p w:rsidR="00AE588B" w:rsidRDefault="001C78C2">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hint="eastAsia"/>
              </w:rPr>
              <w:t>SMTI.MARGARET KERH</w:t>
            </w:r>
            <w:r>
              <w:rPr>
                <w:rFonts w:ascii="Arial Narrow" w:eastAsia="Malgun Gothic Semilight" w:hAnsi="Arial Narrow" w:cs="Malgun Gothic Semilight"/>
              </w:rPr>
              <w:t>Ü-</w:t>
            </w:r>
            <w:r>
              <w:rPr>
                <w:rFonts w:ascii="Malgun Gothic Semilight" w:eastAsia="Malgun Gothic Semilight" w:hAnsi="Malgun Gothic Semilight" w:cs="Malgun Gothic Semilight"/>
              </w:rPr>
              <w:t>O</w:t>
            </w:r>
          </w:p>
        </w:tc>
        <w:tc>
          <w:tcPr>
            <w:tcW w:w="2806" w:type="dxa"/>
            <w:tcBorders>
              <w:top w:val="single" w:sz="4" w:space="0" w:color="auto"/>
              <w:left w:val="single" w:sz="4" w:space="0" w:color="auto"/>
              <w:bottom w:val="single" w:sz="4" w:space="0" w:color="auto"/>
              <w:right w:val="single" w:sz="4" w:space="0" w:color="auto"/>
            </w:tcBorders>
            <w:hideMark/>
          </w:tcPr>
          <w:p w:rsidR="00AE588B" w:rsidRDefault="00C6289A" w:rsidP="001C78C2">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 DEPUTY </w:t>
            </w:r>
            <w:r w:rsidR="00916561">
              <w:rPr>
                <w:rFonts w:ascii="Malgun Gothic Semilight" w:eastAsia="Malgun Gothic Semilight" w:hAnsi="Malgun Gothic Semilight" w:cs="Malgun Gothic Semilight"/>
              </w:rPr>
              <w:t xml:space="preserve"> SECRETARY</w:t>
            </w:r>
          </w:p>
        </w:tc>
        <w:tc>
          <w:tcPr>
            <w:tcW w:w="1701" w:type="dxa"/>
            <w:tcBorders>
              <w:top w:val="single" w:sz="4" w:space="0" w:color="auto"/>
              <w:left w:val="single" w:sz="4" w:space="0" w:color="auto"/>
              <w:bottom w:val="single" w:sz="4" w:space="0" w:color="auto"/>
              <w:right w:val="single" w:sz="4" w:space="0" w:color="auto"/>
            </w:tcBorders>
            <w:hideMark/>
          </w:tcPr>
          <w:p w:rsidR="00AE588B" w:rsidRDefault="000A27B6" w:rsidP="001C4869">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9436005513</w:t>
            </w:r>
          </w:p>
        </w:tc>
      </w:tr>
      <w:tr w:rsidR="00AE588B" w:rsidTr="000A27B6">
        <w:tc>
          <w:tcPr>
            <w:tcW w:w="559" w:type="dxa"/>
            <w:tcBorders>
              <w:top w:val="single" w:sz="4" w:space="0" w:color="auto"/>
              <w:left w:val="single" w:sz="4" w:space="0" w:color="auto"/>
              <w:bottom w:val="single" w:sz="4" w:space="0" w:color="auto"/>
              <w:right w:val="single" w:sz="4" w:space="0" w:color="auto"/>
            </w:tcBorders>
            <w:hideMark/>
          </w:tcPr>
          <w:p w:rsidR="00AE588B" w:rsidRDefault="00AE588B">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hint="eastAsia"/>
              </w:rPr>
              <w:t>4</w:t>
            </w:r>
          </w:p>
        </w:tc>
        <w:tc>
          <w:tcPr>
            <w:tcW w:w="3536" w:type="dxa"/>
            <w:tcBorders>
              <w:top w:val="single" w:sz="4" w:space="0" w:color="auto"/>
              <w:left w:val="single" w:sz="4" w:space="0" w:color="auto"/>
              <w:bottom w:val="single" w:sz="4" w:space="0" w:color="auto"/>
              <w:right w:val="single" w:sz="4" w:space="0" w:color="auto"/>
            </w:tcBorders>
            <w:hideMark/>
          </w:tcPr>
          <w:p w:rsidR="00AE588B" w:rsidRDefault="001C78C2">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hint="eastAsia"/>
              </w:rPr>
              <w:t xml:space="preserve">SHRI. </w:t>
            </w:r>
            <w:r w:rsidR="00C6289A">
              <w:rPr>
                <w:rFonts w:ascii="Malgun Gothic Semilight" w:eastAsia="Malgun Gothic Semilight" w:hAnsi="Malgun Gothic Semilight" w:cs="Malgun Gothic Semilight"/>
              </w:rPr>
              <w:t>CHINGAI PANJA</w:t>
            </w:r>
          </w:p>
        </w:tc>
        <w:tc>
          <w:tcPr>
            <w:tcW w:w="2806" w:type="dxa"/>
            <w:tcBorders>
              <w:top w:val="single" w:sz="4" w:space="0" w:color="auto"/>
              <w:left w:val="single" w:sz="4" w:space="0" w:color="auto"/>
              <w:bottom w:val="single" w:sz="4" w:space="0" w:color="auto"/>
              <w:right w:val="single" w:sz="4" w:space="0" w:color="auto"/>
            </w:tcBorders>
            <w:hideMark/>
          </w:tcPr>
          <w:p w:rsidR="00AE588B" w:rsidRDefault="00916561" w:rsidP="001C78C2">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 SECTION </w:t>
            </w:r>
            <w:r w:rsidR="001C78C2">
              <w:rPr>
                <w:rFonts w:ascii="Malgun Gothic Semilight" w:eastAsia="Malgun Gothic Semilight" w:hAnsi="Malgun Gothic Semilight" w:cs="Malgun Gothic Semilight"/>
              </w:rPr>
              <w:t>O</w:t>
            </w:r>
            <w:r>
              <w:rPr>
                <w:rFonts w:ascii="Malgun Gothic Semilight" w:eastAsia="Malgun Gothic Semilight" w:hAnsi="Malgun Gothic Semilight" w:cs="Malgun Gothic Semilight"/>
              </w:rPr>
              <w:t>FFICER</w:t>
            </w:r>
          </w:p>
        </w:tc>
        <w:tc>
          <w:tcPr>
            <w:tcW w:w="1701" w:type="dxa"/>
            <w:tcBorders>
              <w:top w:val="single" w:sz="4" w:space="0" w:color="auto"/>
              <w:left w:val="single" w:sz="4" w:space="0" w:color="auto"/>
              <w:bottom w:val="single" w:sz="4" w:space="0" w:color="auto"/>
              <w:right w:val="single" w:sz="4" w:space="0" w:color="auto"/>
            </w:tcBorders>
            <w:hideMark/>
          </w:tcPr>
          <w:p w:rsidR="00AE588B" w:rsidRDefault="00C6289A" w:rsidP="000A27B6">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7005381973</w:t>
            </w:r>
          </w:p>
        </w:tc>
      </w:tr>
      <w:tr w:rsidR="00AE588B" w:rsidTr="000A27B6">
        <w:tc>
          <w:tcPr>
            <w:tcW w:w="559" w:type="dxa"/>
            <w:tcBorders>
              <w:top w:val="single" w:sz="4" w:space="0" w:color="auto"/>
              <w:left w:val="single" w:sz="4" w:space="0" w:color="auto"/>
              <w:bottom w:val="single" w:sz="4" w:space="0" w:color="auto"/>
              <w:right w:val="single" w:sz="4" w:space="0" w:color="auto"/>
            </w:tcBorders>
            <w:hideMark/>
          </w:tcPr>
          <w:p w:rsidR="00AE588B" w:rsidRDefault="00AE588B">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hint="eastAsia"/>
              </w:rPr>
              <w:t>5</w:t>
            </w:r>
          </w:p>
        </w:tc>
        <w:tc>
          <w:tcPr>
            <w:tcW w:w="3536" w:type="dxa"/>
            <w:tcBorders>
              <w:top w:val="single" w:sz="4" w:space="0" w:color="auto"/>
              <w:left w:val="single" w:sz="4" w:space="0" w:color="auto"/>
              <w:bottom w:val="single" w:sz="4" w:space="0" w:color="auto"/>
              <w:right w:val="single" w:sz="4" w:space="0" w:color="auto"/>
            </w:tcBorders>
            <w:hideMark/>
          </w:tcPr>
          <w:p w:rsidR="00AE588B" w:rsidRDefault="001C78C2">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SHRI.</w:t>
            </w:r>
            <w:r w:rsidR="00C6289A">
              <w:rPr>
                <w:rFonts w:ascii="Malgun Gothic Semilight" w:eastAsia="Malgun Gothic Semilight" w:hAnsi="Malgun Gothic Semilight" w:cs="Malgun Gothic Semilight"/>
              </w:rPr>
              <w:t>THEPAU</w:t>
            </w:r>
          </w:p>
        </w:tc>
        <w:tc>
          <w:tcPr>
            <w:tcW w:w="2806" w:type="dxa"/>
            <w:tcBorders>
              <w:top w:val="single" w:sz="4" w:space="0" w:color="auto"/>
              <w:left w:val="single" w:sz="4" w:space="0" w:color="auto"/>
              <w:bottom w:val="single" w:sz="4" w:space="0" w:color="auto"/>
              <w:right w:val="single" w:sz="4" w:space="0" w:color="auto"/>
            </w:tcBorders>
            <w:hideMark/>
          </w:tcPr>
          <w:p w:rsidR="00AE588B" w:rsidRDefault="00916561" w:rsidP="001C78C2">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JSO</w:t>
            </w:r>
          </w:p>
        </w:tc>
        <w:tc>
          <w:tcPr>
            <w:tcW w:w="1701" w:type="dxa"/>
            <w:tcBorders>
              <w:top w:val="single" w:sz="4" w:space="0" w:color="auto"/>
              <w:left w:val="single" w:sz="4" w:space="0" w:color="auto"/>
              <w:bottom w:val="single" w:sz="4" w:space="0" w:color="auto"/>
              <w:right w:val="single" w:sz="4" w:space="0" w:color="auto"/>
            </w:tcBorders>
            <w:hideMark/>
          </w:tcPr>
          <w:p w:rsidR="00AE588B" w:rsidRDefault="000A27B6" w:rsidP="001C4869">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9402029814</w:t>
            </w:r>
          </w:p>
        </w:tc>
      </w:tr>
      <w:tr w:rsidR="00AE588B" w:rsidTr="000A27B6">
        <w:tc>
          <w:tcPr>
            <w:tcW w:w="559" w:type="dxa"/>
            <w:tcBorders>
              <w:top w:val="single" w:sz="4" w:space="0" w:color="auto"/>
              <w:left w:val="single" w:sz="4" w:space="0" w:color="auto"/>
              <w:bottom w:val="single" w:sz="4" w:space="0" w:color="auto"/>
              <w:right w:val="single" w:sz="4" w:space="0" w:color="auto"/>
            </w:tcBorders>
            <w:hideMark/>
          </w:tcPr>
          <w:p w:rsidR="00AE588B" w:rsidRDefault="00AE588B">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hint="eastAsia"/>
              </w:rPr>
              <w:t>6</w:t>
            </w:r>
          </w:p>
        </w:tc>
        <w:tc>
          <w:tcPr>
            <w:tcW w:w="3536" w:type="dxa"/>
            <w:tcBorders>
              <w:top w:val="single" w:sz="4" w:space="0" w:color="auto"/>
              <w:left w:val="single" w:sz="4" w:space="0" w:color="auto"/>
              <w:bottom w:val="single" w:sz="4" w:space="0" w:color="auto"/>
              <w:right w:val="single" w:sz="4" w:space="0" w:color="auto"/>
            </w:tcBorders>
            <w:hideMark/>
          </w:tcPr>
          <w:p w:rsidR="00AE588B" w:rsidRDefault="00AE588B">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hint="eastAsia"/>
              </w:rPr>
              <w:t xml:space="preserve">SMTI. </w:t>
            </w:r>
            <w:r w:rsidR="001C78C2">
              <w:rPr>
                <w:rFonts w:ascii="Malgun Gothic Semilight" w:eastAsia="Malgun Gothic Semilight" w:hAnsi="Malgun Gothic Semilight" w:cs="Malgun Gothic Semilight"/>
              </w:rPr>
              <w:t>NENGKHOVAH HANGSING</w:t>
            </w:r>
          </w:p>
        </w:tc>
        <w:tc>
          <w:tcPr>
            <w:tcW w:w="2806" w:type="dxa"/>
            <w:tcBorders>
              <w:top w:val="single" w:sz="4" w:space="0" w:color="auto"/>
              <w:left w:val="single" w:sz="4" w:space="0" w:color="auto"/>
              <w:bottom w:val="single" w:sz="4" w:space="0" w:color="auto"/>
              <w:right w:val="single" w:sz="4" w:space="0" w:color="auto"/>
            </w:tcBorders>
            <w:hideMark/>
          </w:tcPr>
          <w:p w:rsidR="00AE588B" w:rsidRDefault="001C78C2" w:rsidP="001C78C2">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 UDA</w:t>
            </w:r>
          </w:p>
        </w:tc>
        <w:tc>
          <w:tcPr>
            <w:tcW w:w="1701" w:type="dxa"/>
            <w:tcBorders>
              <w:top w:val="single" w:sz="4" w:space="0" w:color="auto"/>
              <w:left w:val="single" w:sz="4" w:space="0" w:color="auto"/>
              <w:bottom w:val="single" w:sz="4" w:space="0" w:color="auto"/>
              <w:right w:val="single" w:sz="4" w:space="0" w:color="auto"/>
            </w:tcBorders>
            <w:hideMark/>
          </w:tcPr>
          <w:p w:rsidR="00AE588B" w:rsidRDefault="000A27B6" w:rsidP="001C4869">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7627938524</w:t>
            </w:r>
          </w:p>
        </w:tc>
      </w:tr>
      <w:tr w:rsidR="00AE588B" w:rsidTr="000A27B6">
        <w:tc>
          <w:tcPr>
            <w:tcW w:w="559" w:type="dxa"/>
            <w:tcBorders>
              <w:top w:val="single" w:sz="4" w:space="0" w:color="auto"/>
              <w:left w:val="single" w:sz="4" w:space="0" w:color="auto"/>
              <w:bottom w:val="single" w:sz="4" w:space="0" w:color="auto"/>
              <w:right w:val="single" w:sz="4" w:space="0" w:color="auto"/>
            </w:tcBorders>
            <w:hideMark/>
          </w:tcPr>
          <w:p w:rsidR="00AE588B" w:rsidRDefault="00AE588B">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hint="eastAsia"/>
              </w:rPr>
              <w:t>7</w:t>
            </w:r>
          </w:p>
        </w:tc>
        <w:tc>
          <w:tcPr>
            <w:tcW w:w="3536" w:type="dxa"/>
            <w:tcBorders>
              <w:top w:val="single" w:sz="4" w:space="0" w:color="auto"/>
              <w:left w:val="single" w:sz="4" w:space="0" w:color="auto"/>
              <w:bottom w:val="single" w:sz="4" w:space="0" w:color="auto"/>
              <w:right w:val="single" w:sz="4" w:space="0" w:color="auto"/>
            </w:tcBorders>
            <w:hideMark/>
          </w:tcPr>
          <w:p w:rsidR="00AE588B" w:rsidRDefault="00AE588B">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hint="eastAsia"/>
              </w:rPr>
              <w:t>S</w:t>
            </w:r>
            <w:r w:rsidR="001C78C2">
              <w:rPr>
                <w:rFonts w:ascii="Malgun Gothic Semilight" w:eastAsia="Malgun Gothic Semilight" w:hAnsi="Malgun Gothic Semilight" w:cs="Malgun Gothic Semilight"/>
              </w:rPr>
              <w:t>HRI.S.TEMSU LONGCHAR</w:t>
            </w:r>
          </w:p>
        </w:tc>
        <w:tc>
          <w:tcPr>
            <w:tcW w:w="2806" w:type="dxa"/>
            <w:tcBorders>
              <w:top w:val="single" w:sz="4" w:space="0" w:color="auto"/>
              <w:left w:val="single" w:sz="4" w:space="0" w:color="auto"/>
              <w:bottom w:val="single" w:sz="4" w:space="0" w:color="auto"/>
              <w:right w:val="single" w:sz="4" w:space="0" w:color="auto"/>
            </w:tcBorders>
            <w:hideMark/>
          </w:tcPr>
          <w:p w:rsidR="00AE588B" w:rsidRDefault="001C78C2" w:rsidP="001C78C2">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 UDA</w:t>
            </w:r>
          </w:p>
        </w:tc>
        <w:tc>
          <w:tcPr>
            <w:tcW w:w="1701" w:type="dxa"/>
            <w:tcBorders>
              <w:top w:val="single" w:sz="4" w:space="0" w:color="auto"/>
              <w:left w:val="single" w:sz="4" w:space="0" w:color="auto"/>
              <w:bottom w:val="single" w:sz="4" w:space="0" w:color="auto"/>
              <w:right w:val="single" w:sz="4" w:space="0" w:color="auto"/>
            </w:tcBorders>
            <w:hideMark/>
          </w:tcPr>
          <w:p w:rsidR="00AE588B" w:rsidRDefault="001C4869" w:rsidP="001C4869">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9436005406</w:t>
            </w:r>
          </w:p>
        </w:tc>
      </w:tr>
      <w:tr w:rsidR="00AE588B" w:rsidTr="000A27B6">
        <w:tc>
          <w:tcPr>
            <w:tcW w:w="559" w:type="dxa"/>
            <w:tcBorders>
              <w:top w:val="single" w:sz="4" w:space="0" w:color="auto"/>
              <w:left w:val="single" w:sz="4" w:space="0" w:color="auto"/>
              <w:bottom w:val="single" w:sz="4" w:space="0" w:color="auto"/>
              <w:right w:val="single" w:sz="4" w:space="0" w:color="auto"/>
            </w:tcBorders>
            <w:hideMark/>
          </w:tcPr>
          <w:p w:rsidR="00AE588B" w:rsidRDefault="00AE588B">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hint="eastAsia"/>
              </w:rPr>
              <w:t>8</w:t>
            </w:r>
          </w:p>
        </w:tc>
        <w:tc>
          <w:tcPr>
            <w:tcW w:w="3536" w:type="dxa"/>
            <w:tcBorders>
              <w:top w:val="single" w:sz="4" w:space="0" w:color="auto"/>
              <w:left w:val="single" w:sz="4" w:space="0" w:color="auto"/>
              <w:bottom w:val="single" w:sz="4" w:space="0" w:color="auto"/>
              <w:right w:val="single" w:sz="4" w:space="0" w:color="auto"/>
            </w:tcBorders>
            <w:hideMark/>
          </w:tcPr>
          <w:p w:rsidR="00AE588B" w:rsidRDefault="00AE588B">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hint="eastAsia"/>
              </w:rPr>
              <w:t xml:space="preserve">SMTI. </w:t>
            </w:r>
            <w:r w:rsidR="001C78C2">
              <w:rPr>
                <w:rFonts w:ascii="Malgun Gothic Semilight" w:eastAsia="Malgun Gothic Semilight" w:hAnsi="Malgun Gothic Semilight" w:cs="Malgun Gothic Semilight"/>
              </w:rPr>
              <w:t>PUDACHOLU</w:t>
            </w:r>
          </w:p>
        </w:tc>
        <w:tc>
          <w:tcPr>
            <w:tcW w:w="2806" w:type="dxa"/>
            <w:tcBorders>
              <w:top w:val="single" w:sz="4" w:space="0" w:color="auto"/>
              <w:left w:val="single" w:sz="4" w:space="0" w:color="auto"/>
              <w:bottom w:val="single" w:sz="4" w:space="0" w:color="auto"/>
              <w:right w:val="single" w:sz="4" w:space="0" w:color="auto"/>
            </w:tcBorders>
            <w:hideMark/>
          </w:tcPr>
          <w:p w:rsidR="00AE588B" w:rsidRDefault="001C78C2" w:rsidP="001C78C2">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 TYPIST</w:t>
            </w:r>
          </w:p>
        </w:tc>
        <w:tc>
          <w:tcPr>
            <w:tcW w:w="1701" w:type="dxa"/>
            <w:tcBorders>
              <w:top w:val="single" w:sz="4" w:space="0" w:color="auto"/>
              <w:left w:val="single" w:sz="4" w:space="0" w:color="auto"/>
              <w:bottom w:val="single" w:sz="4" w:space="0" w:color="auto"/>
              <w:right w:val="single" w:sz="4" w:space="0" w:color="auto"/>
            </w:tcBorders>
            <w:hideMark/>
          </w:tcPr>
          <w:p w:rsidR="00AE588B" w:rsidRDefault="001C4869" w:rsidP="001C4869">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8118947382</w:t>
            </w:r>
          </w:p>
        </w:tc>
      </w:tr>
      <w:tr w:rsidR="00C6289A" w:rsidTr="000A27B6">
        <w:tc>
          <w:tcPr>
            <w:tcW w:w="559" w:type="dxa"/>
            <w:tcBorders>
              <w:top w:val="single" w:sz="4" w:space="0" w:color="auto"/>
              <w:left w:val="single" w:sz="4" w:space="0" w:color="auto"/>
              <w:bottom w:val="single" w:sz="4" w:space="0" w:color="auto"/>
              <w:right w:val="single" w:sz="4" w:space="0" w:color="auto"/>
            </w:tcBorders>
          </w:tcPr>
          <w:p w:rsidR="00C6289A" w:rsidRDefault="00C6289A">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9.</w:t>
            </w:r>
          </w:p>
        </w:tc>
        <w:tc>
          <w:tcPr>
            <w:tcW w:w="3536" w:type="dxa"/>
            <w:tcBorders>
              <w:top w:val="single" w:sz="4" w:space="0" w:color="auto"/>
              <w:left w:val="single" w:sz="4" w:space="0" w:color="auto"/>
              <w:bottom w:val="single" w:sz="4" w:space="0" w:color="auto"/>
              <w:right w:val="single" w:sz="4" w:space="0" w:color="auto"/>
            </w:tcBorders>
          </w:tcPr>
          <w:p w:rsidR="00C6289A" w:rsidRDefault="00C6289A">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SHRI.THEPFURIELIE</w:t>
            </w:r>
          </w:p>
        </w:tc>
        <w:tc>
          <w:tcPr>
            <w:tcW w:w="2806" w:type="dxa"/>
            <w:tcBorders>
              <w:top w:val="single" w:sz="4" w:space="0" w:color="auto"/>
              <w:left w:val="single" w:sz="4" w:space="0" w:color="auto"/>
              <w:bottom w:val="single" w:sz="4" w:space="0" w:color="auto"/>
              <w:right w:val="single" w:sz="4" w:space="0" w:color="auto"/>
            </w:tcBorders>
          </w:tcPr>
          <w:p w:rsidR="00C6289A" w:rsidRDefault="00C6289A" w:rsidP="001C78C2">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 PEON</w:t>
            </w:r>
          </w:p>
        </w:tc>
        <w:tc>
          <w:tcPr>
            <w:tcW w:w="1701" w:type="dxa"/>
            <w:tcBorders>
              <w:top w:val="single" w:sz="4" w:space="0" w:color="auto"/>
              <w:left w:val="single" w:sz="4" w:space="0" w:color="auto"/>
              <w:bottom w:val="single" w:sz="4" w:space="0" w:color="auto"/>
              <w:right w:val="single" w:sz="4" w:space="0" w:color="auto"/>
            </w:tcBorders>
          </w:tcPr>
          <w:p w:rsidR="00C6289A" w:rsidRDefault="00C6289A">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9383233846</w:t>
            </w:r>
          </w:p>
        </w:tc>
      </w:tr>
      <w:tr w:rsidR="00C6289A" w:rsidTr="000A27B6">
        <w:tc>
          <w:tcPr>
            <w:tcW w:w="559" w:type="dxa"/>
            <w:tcBorders>
              <w:top w:val="single" w:sz="4" w:space="0" w:color="auto"/>
              <w:left w:val="single" w:sz="4" w:space="0" w:color="auto"/>
              <w:bottom w:val="single" w:sz="4" w:space="0" w:color="auto"/>
              <w:right w:val="single" w:sz="4" w:space="0" w:color="auto"/>
            </w:tcBorders>
          </w:tcPr>
          <w:p w:rsidR="00C6289A" w:rsidRDefault="00C6289A">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10.</w:t>
            </w:r>
          </w:p>
        </w:tc>
        <w:tc>
          <w:tcPr>
            <w:tcW w:w="3536" w:type="dxa"/>
            <w:tcBorders>
              <w:top w:val="single" w:sz="4" w:space="0" w:color="auto"/>
              <w:left w:val="single" w:sz="4" w:space="0" w:color="auto"/>
              <w:bottom w:val="single" w:sz="4" w:space="0" w:color="auto"/>
              <w:right w:val="single" w:sz="4" w:space="0" w:color="auto"/>
            </w:tcBorders>
          </w:tcPr>
          <w:p w:rsidR="00C6289A" w:rsidRDefault="00C6289A">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SMTI.VILANYU</w:t>
            </w:r>
          </w:p>
        </w:tc>
        <w:tc>
          <w:tcPr>
            <w:tcW w:w="2806" w:type="dxa"/>
            <w:tcBorders>
              <w:top w:val="single" w:sz="4" w:space="0" w:color="auto"/>
              <w:left w:val="single" w:sz="4" w:space="0" w:color="auto"/>
              <w:bottom w:val="single" w:sz="4" w:space="0" w:color="auto"/>
              <w:right w:val="single" w:sz="4" w:space="0" w:color="auto"/>
            </w:tcBorders>
          </w:tcPr>
          <w:p w:rsidR="00C6289A" w:rsidRDefault="00C6289A" w:rsidP="001C78C2">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 PEON</w:t>
            </w:r>
          </w:p>
        </w:tc>
        <w:tc>
          <w:tcPr>
            <w:tcW w:w="1701" w:type="dxa"/>
            <w:tcBorders>
              <w:top w:val="single" w:sz="4" w:space="0" w:color="auto"/>
              <w:left w:val="single" w:sz="4" w:space="0" w:color="auto"/>
              <w:bottom w:val="single" w:sz="4" w:space="0" w:color="auto"/>
              <w:right w:val="single" w:sz="4" w:space="0" w:color="auto"/>
            </w:tcBorders>
          </w:tcPr>
          <w:p w:rsidR="00C6289A" w:rsidRDefault="00C6289A">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8794771794</w:t>
            </w:r>
          </w:p>
        </w:tc>
      </w:tr>
    </w:tbl>
    <w:p w:rsidR="00BE19E1" w:rsidRDefault="00BE19E1" w:rsidP="003A2453">
      <w:pPr>
        <w:spacing w:after="0"/>
        <w:jc w:val="both"/>
        <w:rPr>
          <w:sz w:val="24"/>
          <w:szCs w:val="24"/>
        </w:rPr>
      </w:pPr>
    </w:p>
    <w:p w:rsidR="004700B7" w:rsidRDefault="004700B7" w:rsidP="003A2453">
      <w:pPr>
        <w:spacing w:after="0"/>
        <w:jc w:val="both"/>
        <w:rPr>
          <w:sz w:val="24"/>
          <w:szCs w:val="24"/>
        </w:rPr>
      </w:pPr>
    </w:p>
    <w:p w:rsidR="004700B7" w:rsidRDefault="004700B7" w:rsidP="003A2453">
      <w:pPr>
        <w:spacing w:after="0"/>
        <w:jc w:val="both"/>
        <w:rPr>
          <w:sz w:val="24"/>
          <w:szCs w:val="24"/>
        </w:rPr>
      </w:pPr>
    </w:p>
    <w:p w:rsidR="004700B7" w:rsidRDefault="004700B7" w:rsidP="003A2453">
      <w:pPr>
        <w:spacing w:after="0"/>
        <w:jc w:val="both"/>
        <w:rPr>
          <w:sz w:val="24"/>
          <w:szCs w:val="24"/>
        </w:rPr>
      </w:pPr>
    </w:p>
    <w:p w:rsidR="004700B7" w:rsidRDefault="004700B7" w:rsidP="003A2453">
      <w:pPr>
        <w:spacing w:after="0"/>
        <w:jc w:val="both"/>
        <w:rPr>
          <w:sz w:val="24"/>
          <w:szCs w:val="24"/>
        </w:rPr>
      </w:pPr>
    </w:p>
    <w:p w:rsidR="004700B7" w:rsidRDefault="004700B7" w:rsidP="003A2453">
      <w:pPr>
        <w:spacing w:after="0"/>
        <w:jc w:val="both"/>
        <w:rPr>
          <w:sz w:val="24"/>
          <w:szCs w:val="24"/>
        </w:rPr>
      </w:pPr>
    </w:p>
    <w:p w:rsidR="00FB4BF3" w:rsidRDefault="006567C8" w:rsidP="003A2453">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916561" w:rsidRPr="001D3D20" w:rsidRDefault="00916561" w:rsidP="003A2453">
      <w:pPr>
        <w:spacing w:after="0"/>
        <w:jc w:val="both"/>
        <w:rPr>
          <w:sz w:val="24"/>
          <w:szCs w:val="24"/>
        </w:rPr>
      </w:pPr>
    </w:p>
    <w:p w:rsidR="003A2453" w:rsidRPr="001D3D20" w:rsidRDefault="003A2453" w:rsidP="003A2453">
      <w:pPr>
        <w:spacing w:after="0"/>
        <w:jc w:val="both"/>
        <w:rPr>
          <w:sz w:val="24"/>
          <w:szCs w:val="24"/>
        </w:rPr>
      </w:pPr>
    </w:p>
    <w:p w:rsidR="003A2453" w:rsidRPr="004700B7" w:rsidRDefault="003A2453" w:rsidP="003A2453">
      <w:pPr>
        <w:spacing w:after="0"/>
        <w:jc w:val="center"/>
        <w:rPr>
          <w:b/>
          <w:sz w:val="24"/>
          <w:szCs w:val="24"/>
          <w:u w:val="single"/>
        </w:rPr>
      </w:pPr>
      <w:r w:rsidRPr="004700B7">
        <w:rPr>
          <w:b/>
          <w:sz w:val="24"/>
          <w:szCs w:val="24"/>
          <w:u w:val="single"/>
        </w:rPr>
        <w:t>MANUAL XI</w:t>
      </w:r>
    </w:p>
    <w:p w:rsidR="003A2453" w:rsidRPr="001D3D20" w:rsidRDefault="003A2453" w:rsidP="003A2453">
      <w:pPr>
        <w:spacing w:after="0"/>
        <w:jc w:val="both"/>
        <w:rPr>
          <w:sz w:val="24"/>
          <w:szCs w:val="24"/>
        </w:rPr>
      </w:pPr>
      <w:r w:rsidRPr="001D3D20">
        <w:rPr>
          <w:sz w:val="24"/>
          <w:szCs w:val="24"/>
        </w:rPr>
        <w:t xml:space="preserve">There is no separate Budget Provision in respect of Printing &amp; Stationery Branch of Home Department. The entire fund allotment under Nagaland Civil Secretariat Demand No. 29 is centrally monitored &amp; managed by Bill &amp; Cash Branch under Home Department. Expenditure on Pay &amp; Allowances etc of the </w:t>
      </w:r>
      <w:proofErr w:type="gramStart"/>
      <w:r w:rsidRPr="001D3D20">
        <w:rPr>
          <w:sz w:val="24"/>
          <w:szCs w:val="24"/>
        </w:rPr>
        <w:t>Officers &amp;</w:t>
      </w:r>
      <w:proofErr w:type="gramEnd"/>
      <w:r w:rsidRPr="001D3D20">
        <w:rPr>
          <w:sz w:val="24"/>
          <w:szCs w:val="24"/>
        </w:rPr>
        <w:t xml:space="preserve"> Staffs of Printing &amp; Stationery Branch is also monitored and managed by the Bill &amp; Cash Branch. </w:t>
      </w:r>
    </w:p>
    <w:p w:rsidR="003A2453" w:rsidRDefault="003A2453" w:rsidP="003A2453">
      <w:pPr>
        <w:spacing w:after="0"/>
        <w:jc w:val="both"/>
        <w:rPr>
          <w:sz w:val="24"/>
          <w:szCs w:val="24"/>
          <w:u w:val="single"/>
        </w:rPr>
      </w:pPr>
    </w:p>
    <w:p w:rsidR="00916561" w:rsidRPr="001D3D20" w:rsidRDefault="00916561" w:rsidP="003A2453">
      <w:pPr>
        <w:spacing w:after="0"/>
        <w:jc w:val="both"/>
        <w:rPr>
          <w:sz w:val="24"/>
          <w:szCs w:val="24"/>
          <w:u w:val="single"/>
        </w:rPr>
      </w:pPr>
    </w:p>
    <w:p w:rsidR="003A2453" w:rsidRPr="001D3D20" w:rsidRDefault="003A2453" w:rsidP="003A2453">
      <w:pPr>
        <w:spacing w:after="0"/>
        <w:jc w:val="both"/>
        <w:rPr>
          <w:sz w:val="24"/>
          <w:szCs w:val="24"/>
        </w:rPr>
      </w:pPr>
    </w:p>
    <w:p w:rsidR="00FE1BC2" w:rsidRPr="004700B7" w:rsidRDefault="00FE1BC2" w:rsidP="00FE1BC2">
      <w:pPr>
        <w:pStyle w:val="NoSpacing"/>
        <w:ind w:left="720"/>
        <w:jc w:val="center"/>
        <w:rPr>
          <w:rFonts w:ascii="Malgun Gothic Semilight" w:eastAsia="Malgun Gothic Semilight" w:hAnsi="Malgun Gothic Semilight" w:cs="Malgun Gothic Semilight"/>
          <w:b/>
          <w:u w:val="single"/>
        </w:rPr>
      </w:pPr>
      <w:r w:rsidRPr="004700B7">
        <w:rPr>
          <w:rFonts w:ascii="Malgun Gothic Semilight" w:eastAsia="Malgun Gothic Semilight" w:hAnsi="Malgun Gothic Semilight" w:cs="Malgun Gothic Semilight"/>
          <w:b/>
          <w:u w:val="single"/>
        </w:rPr>
        <w:t>MANUAL XII</w:t>
      </w:r>
    </w:p>
    <w:p w:rsidR="00FE1BC2" w:rsidRPr="00A004F3" w:rsidRDefault="00FE1BC2" w:rsidP="00FE1BC2">
      <w:pPr>
        <w:pStyle w:val="NoSpacing"/>
        <w:ind w:left="720"/>
        <w:jc w:val="center"/>
        <w:rPr>
          <w:rFonts w:ascii="Malgun Gothic Semilight" w:eastAsia="Malgun Gothic Semilight" w:hAnsi="Malgun Gothic Semilight" w:cs="Malgun Gothic Semilight"/>
        </w:rPr>
      </w:pPr>
      <w:r w:rsidRPr="00A004F3">
        <w:rPr>
          <w:rFonts w:ascii="Malgun Gothic Semilight" w:eastAsia="Malgun Gothic Semilight" w:hAnsi="Malgun Gothic Semilight" w:cs="Malgun Gothic Semilight"/>
        </w:rPr>
        <w:t>Manner of execution of subsidy programmes, including the amounts allocated and the details of beneficiaries of such programmes.</w:t>
      </w:r>
    </w:p>
    <w:p w:rsidR="00FE1BC2" w:rsidRPr="00A004F3" w:rsidRDefault="00FE1BC2" w:rsidP="00FE1BC2">
      <w:pPr>
        <w:pStyle w:val="NoSpacing"/>
        <w:ind w:left="720"/>
        <w:jc w:val="center"/>
        <w:rPr>
          <w:rFonts w:ascii="Malgun Gothic Semilight" w:eastAsia="Malgun Gothic Semilight" w:hAnsi="Malgun Gothic Semilight" w:cs="Malgun Gothic Semilight"/>
        </w:rPr>
      </w:pPr>
      <w:r w:rsidRPr="00A004F3">
        <w:rPr>
          <w:rFonts w:ascii="Malgun Gothic Semilight" w:eastAsia="Malgun Gothic Semilight" w:hAnsi="Malgun Gothic Semilight" w:cs="Malgun Gothic Semilight"/>
        </w:rPr>
        <w:t>Section 4 (1) (b) (xii) of RTI Act, 2005</w:t>
      </w:r>
    </w:p>
    <w:p w:rsidR="00FE1BC2" w:rsidRDefault="00FE1BC2" w:rsidP="00FE1BC2">
      <w:pPr>
        <w:pStyle w:val="NoSpacing"/>
        <w:numPr>
          <w:ilvl w:val="0"/>
          <w:numId w:val="5"/>
        </w:numPr>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NIL</w:t>
      </w:r>
    </w:p>
    <w:p w:rsidR="00FE1BC2" w:rsidRDefault="00FE1BC2" w:rsidP="00FE1BC2">
      <w:pPr>
        <w:pStyle w:val="NoSpacing"/>
        <w:ind w:left="1080"/>
        <w:rPr>
          <w:rFonts w:ascii="Malgun Gothic Semilight" w:eastAsia="Malgun Gothic Semilight" w:hAnsi="Malgun Gothic Semilight" w:cs="Malgun Gothic Semilight"/>
          <w:b/>
        </w:rPr>
      </w:pPr>
    </w:p>
    <w:p w:rsidR="00916561" w:rsidRDefault="00916561" w:rsidP="00FE1BC2">
      <w:pPr>
        <w:pStyle w:val="NoSpacing"/>
        <w:ind w:left="1080"/>
        <w:rPr>
          <w:rFonts w:ascii="Malgun Gothic Semilight" w:eastAsia="Malgun Gothic Semilight" w:hAnsi="Malgun Gothic Semilight" w:cs="Malgun Gothic Semilight"/>
          <w:b/>
        </w:rPr>
      </w:pPr>
    </w:p>
    <w:p w:rsidR="00916561" w:rsidRDefault="00916561" w:rsidP="00FE1BC2">
      <w:pPr>
        <w:pStyle w:val="NoSpacing"/>
        <w:ind w:left="1080"/>
        <w:rPr>
          <w:rFonts w:ascii="Malgun Gothic Semilight" w:eastAsia="Malgun Gothic Semilight" w:hAnsi="Malgun Gothic Semilight" w:cs="Malgun Gothic Semilight"/>
          <w:b/>
        </w:rPr>
      </w:pPr>
    </w:p>
    <w:p w:rsidR="00FE1BC2" w:rsidRPr="004700B7" w:rsidRDefault="00FE1BC2" w:rsidP="00FE1BC2">
      <w:pPr>
        <w:pStyle w:val="NoSpacing"/>
        <w:ind w:left="720"/>
        <w:jc w:val="center"/>
        <w:rPr>
          <w:rFonts w:ascii="Malgun Gothic Semilight" w:eastAsia="Malgun Gothic Semilight" w:hAnsi="Malgun Gothic Semilight" w:cs="Malgun Gothic Semilight"/>
          <w:b/>
          <w:u w:val="single"/>
        </w:rPr>
      </w:pPr>
      <w:r w:rsidRPr="004700B7">
        <w:rPr>
          <w:rFonts w:ascii="Malgun Gothic Semilight" w:eastAsia="Malgun Gothic Semilight" w:hAnsi="Malgun Gothic Semilight" w:cs="Malgun Gothic Semilight"/>
          <w:b/>
          <w:u w:val="single"/>
        </w:rPr>
        <w:t>MANUAL XIII</w:t>
      </w:r>
    </w:p>
    <w:p w:rsidR="00FE1BC2" w:rsidRPr="00A004F3" w:rsidRDefault="00FE1BC2" w:rsidP="00FE1BC2">
      <w:pPr>
        <w:pStyle w:val="NoSpacing"/>
        <w:ind w:left="720"/>
        <w:jc w:val="center"/>
        <w:rPr>
          <w:rFonts w:ascii="Malgun Gothic Semilight" w:eastAsia="Malgun Gothic Semilight" w:hAnsi="Malgun Gothic Semilight" w:cs="Malgun Gothic Semilight"/>
        </w:rPr>
      </w:pPr>
      <w:proofErr w:type="gramStart"/>
      <w:r w:rsidRPr="00A004F3">
        <w:rPr>
          <w:rFonts w:ascii="Malgun Gothic Semilight" w:eastAsia="Malgun Gothic Semilight" w:hAnsi="Malgun Gothic Semilight" w:cs="Malgun Gothic Semilight"/>
        </w:rPr>
        <w:t>Particulars of recipient of concessions, permits or authorizations granted by it.</w:t>
      </w:r>
      <w:proofErr w:type="gramEnd"/>
    </w:p>
    <w:p w:rsidR="00FE1BC2" w:rsidRPr="00A004F3" w:rsidRDefault="00FE1BC2" w:rsidP="00FE1BC2">
      <w:pPr>
        <w:pStyle w:val="NoSpacing"/>
        <w:ind w:left="720"/>
        <w:jc w:val="center"/>
        <w:rPr>
          <w:rFonts w:ascii="Malgun Gothic Semilight" w:eastAsia="Malgun Gothic Semilight" w:hAnsi="Malgun Gothic Semilight" w:cs="Malgun Gothic Semilight"/>
        </w:rPr>
      </w:pPr>
      <w:r w:rsidRPr="00A004F3">
        <w:rPr>
          <w:rFonts w:ascii="Malgun Gothic Semilight" w:eastAsia="Malgun Gothic Semilight" w:hAnsi="Malgun Gothic Semilight" w:cs="Malgun Gothic Semilight"/>
        </w:rPr>
        <w:t>Section 4 (1) (b) (xiii) of RTI Act, 2005</w:t>
      </w:r>
    </w:p>
    <w:p w:rsidR="00FE1BC2" w:rsidRDefault="00FE1BC2" w:rsidP="00FE1BC2">
      <w:pPr>
        <w:pStyle w:val="NoSpacing"/>
        <w:numPr>
          <w:ilvl w:val="0"/>
          <w:numId w:val="5"/>
        </w:numPr>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NIL</w:t>
      </w:r>
    </w:p>
    <w:p w:rsidR="00FE1BC2" w:rsidRDefault="00FE1BC2" w:rsidP="00FE1BC2">
      <w:pPr>
        <w:pStyle w:val="NoSpacing"/>
        <w:jc w:val="center"/>
        <w:rPr>
          <w:rFonts w:ascii="Malgun Gothic Semilight" w:eastAsia="Malgun Gothic Semilight" w:hAnsi="Malgun Gothic Semilight" w:cs="Malgun Gothic Semilight"/>
          <w:b/>
        </w:rPr>
      </w:pPr>
    </w:p>
    <w:p w:rsidR="00916561" w:rsidRDefault="00916561" w:rsidP="00FE1BC2">
      <w:pPr>
        <w:pStyle w:val="NoSpacing"/>
        <w:jc w:val="center"/>
        <w:rPr>
          <w:rFonts w:ascii="Malgun Gothic Semilight" w:eastAsia="Malgun Gothic Semilight" w:hAnsi="Malgun Gothic Semilight" w:cs="Malgun Gothic Semilight"/>
          <w:b/>
        </w:rPr>
      </w:pPr>
    </w:p>
    <w:p w:rsidR="00916561" w:rsidRDefault="00916561" w:rsidP="00FE1BC2">
      <w:pPr>
        <w:pStyle w:val="NoSpacing"/>
        <w:jc w:val="center"/>
        <w:rPr>
          <w:rFonts w:ascii="Malgun Gothic Semilight" w:eastAsia="Malgun Gothic Semilight" w:hAnsi="Malgun Gothic Semilight" w:cs="Malgun Gothic Semilight"/>
          <w:b/>
        </w:rPr>
      </w:pPr>
    </w:p>
    <w:p w:rsidR="00FE1BC2" w:rsidRDefault="00FE1BC2" w:rsidP="00FE1BC2">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MANUAL XIV</w:t>
      </w:r>
    </w:p>
    <w:p w:rsidR="00FE1BC2" w:rsidRPr="00A004F3" w:rsidRDefault="00FE1BC2" w:rsidP="00FE1BC2">
      <w:pPr>
        <w:pStyle w:val="NoSpacing"/>
        <w:ind w:left="720"/>
        <w:jc w:val="center"/>
        <w:rPr>
          <w:rFonts w:ascii="Malgun Gothic Semilight" w:eastAsia="Malgun Gothic Semilight" w:hAnsi="Malgun Gothic Semilight" w:cs="Malgun Gothic Semilight"/>
        </w:rPr>
      </w:pPr>
      <w:r w:rsidRPr="00A004F3">
        <w:rPr>
          <w:rFonts w:ascii="Malgun Gothic Semilight" w:eastAsia="Malgun Gothic Semilight" w:hAnsi="Malgun Gothic Semilight" w:cs="Malgun Gothic Semilight"/>
        </w:rPr>
        <w:t>Details in respect of the information, available to or held by it, reduced in an electronic form</w:t>
      </w:r>
    </w:p>
    <w:p w:rsidR="00FE1BC2" w:rsidRPr="00A004F3" w:rsidRDefault="00FE1BC2" w:rsidP="00FE1BC2">
      <w:pPr>
        <w:pStyle w:val="NoSpacing"/>
        <w:ind w:left="720"/>
        <w:jc w:val="center"/>
        <w:rPr>
          <w:rFonts w:ascii="Malgun Gothic Semilight" w:eastAsia="Malgun Gothic Semilight" w:hAnsi="Malgun Gothic Semilight" w:cs="Malgun Gothic Semilight"/>
        </w:rPr>
      </w:pPr>
      <w:r w:rsidRPr="00A004F3">
        <w:rPr>
          <w:rFonts w:ascii="Malgun Gothic Semilight" w:eastAsia="Malgun Gothic Semilight" w:hAnsi="Malgun Gothic Semilight" w:cs="Malgun Gothic Semilight"/>
        </w:rPr>
        <w:t>Section 4 (1) (b) (xiv) of RTI Act, 2005</w:t>
      </w:r>
    </w:p>
    <w:p w:rsidR="00FE1BC2" w:rsidRDefault="00FE1BC2" w:rsidP="00FE1BC2">
      <w:pPr>
        <w:pStyle w:val="NoSpacing"/>
        <w:numPr>
          <w:ilvl w:val="0"/>
          <w:numId w:val="5"/>
        </w:numPr>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NIL</w:t>
      </w:r>
    </w:p>
    <w:p w:rsidR="00FE1BC2" w:rsidRDefault="00FE1BC2" w:rsidP="00FE1BC2">
      <w:pPr>
        <w:pStyle w:val="NoSpacing"/>
        <w:jc w:val="center"/>
        <w:rPr>
          <w:rFonts w:ascii="Malgun Gothic Semilight" w:eastAsia="Malgun Gothic Semilight" w:hAnsi="Malgun Gothic Semilight" w:cs="Malgun Gothic Semilight"/>
          <w:b/>
        </w:rPr>
      </w:pPr>
    </w:p>
    <w:p w:rsidR="00916561" w:rsidRDefault="00916561" w:rsidP="00FE1BC2">
      <w:pPr>
        <w:pStyle w:val="NoSpacing"/>
        <w:jc w:val="center"/>
        <w:rPr>
          <w:rFonts w:ascii="Malgun Gothic Semilight" w:eastAsia="Malgun Gothic Semilight" w:hAnsi="Malgun Gothic Semilight" w:cs="Malgun Gothic Semilight"/>
          <w:b/>
        </w:rPr>
      </w:pPr>
    </w:p>
    <w:p w:rsidR="00916561" w:rsidRDefault="00916561" w:rsidP="00FE1BC2">
      <w:pPr>
        <w:pStyle w:val="NoSpacing"/>
        <w:jc w:val="center"/>
        <w:rPr>
          <w:rFonts w:ascii="Malgun Gothic Semilight" w:eastAsia="Malgun Gothic Semilight" w:hAnsi="Malgun Gothic Semilight" w:cs="Malgun Gothic Semilight"/>
          <w:b/>
        </w:rPr>
      </w:pPr>
    </w:p>
    <w:p w:rsidR="00FE1BC2" w:rsidRPr="004700B7" w:rsidRDefault="00FE1BC2" w:rsidP="00FE1BC2">
      <w:pPr>
        <w:pStyle w:val="NoSpacing"/>
        <w:ind w:left="720"/>
        <w:jc w:val="center"/>
        <w:rPr>
          <w:rFonts w:ascii="Malgun Gothic Semilight" w:eastAsia="Malgun Gothic Semilight" w:hAnsi="Malgun Gothic Semilight" w:cs="Malgun Gothic Semilight"/>
          <w:b/>
          <w:u w:val="single"/>
        </w:rPr>
      </w:pPr>
      <w:r w:rsidRPr="004700B7">
        <w:rPr>
          <w:rFonts w:ascii="Malgun Gothic Semilight" w:eastAsia="Malgun Gothic Semilight" w:hAnsi="Malgun Gothic Semilight" w:cs="Malgun Gothic Semilight"/>
          <w:b/>
          <w:u w:val="single"/>
        </w:rPr>
        <w:t>MANUAL XV</w:t>
      </w:r>
    </w:p>
    <w:p w:rsidR="00FE1BC2" w:rsidRPr="00A004F3" w:rsidRDefault="00FE1BC2" w:rsidP="00FE1BC2">
      <w:pPr>
        <w:pStyle w:val="NoSpacing"/>
        <w:ind w:left="720"/>
        <w:jc w:val="center"/>
        <w:rPr>
          <w:rFonts w:ascii="Malgun Gothic Semilight" w:eastAsia="Malgun Gothic Semilight" w:hAnsi="Malgun Gothic Semilight" w:cs="Malgun Gothic Semilight"/>
        </w:rPr>
      </w:pPr>
      <w:r w:rsidRPr="00A004F3">
        <w:rPr>
          <w:rFonts w:ascii="Malgun Gothic Semilight" w:eastAsia="Malgun Gothic Semilight" w:hAnsi="Malgun Gothic Semilight" w:cs="Malgun Gothic Semilight"/>
        </w:rPr>
        <w:t>The particulars of facilities available to citizens for obtaining information, including the working hours of a library or reading room, if maintained for public use.</w:t>
      </w:r>
    </w:p>
    <w:p w:rsidR="00FE1BC2" w:rsidRPr="00A004F3" w:rsidRDefault="00FE1BC2" w:rsidP="00FE1BC2">
      <w:pPr>
        <w:pStyle w:val="NoSpacing"/>
        <w:ind w:left="720"/>
        <w:jc w:val="center"/>
        <w:rPr>
          <w:rFonts w:ascii="Malgun Gothic Semilight" w:eastAsia="Malgun Gothic Semilight" w:hAnsi="Malgun Gothic Semilight" w:cs="Malgun Gothic Semilight"/>
        </w:rPr>
      </w:pPr>
      <w:r w:rsidRPr="00A004F3">
        <w:rPr>
          <w:rFonts w:ascii="Malgun Gothic Semilight" w:eastAsia="Malgun Gothic Semilight" w:hAnsi="Malgun Gothic Semilight" w:cs="Malgun Gothic Semilight"/>
        </w:rPr>
        <w:t>Section 4 (1) (b) (xv) of RTI Act, 2005</w:t>
      </w:r>
    </w:p>
    <w:p w:rsidR="00FE1BC2" w:rsidRDefault="00FE1BC2" w:rsidP="00FE1BC2">
      <w:pPr>
        <w:pStyle w:val="NoSpacing"/>
        <w:numPr>
          <w:ilvl w:val="0"/>
          <w:numId w:val="5"/>
        </w:numPr>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NIL</w:t>
      </w:r>
    </w:p>
    <w:p w:rsidR="00FE1BC2" w:rsidRDefault="00FE1BC2" w:rsidP="00FE1BC2">
      <w:pPr>
        <w:pStyle w:val="NoSpacing"/>
        <w:ind w:left="1080"/>
        <w:rPr>
          <w:rFonts w:ascii="Malgun Gothic Semilight" w:eastAsia="Malgun Gothic Semilight" w:hAnsi="Malgun Gothic Semilight" w:cs="Malgun Gothic Semilight"/>
          <w:b/>
        </w:rPr>
      </w:pPr>
    </w:p>
    <w:p w:rsidR="00FE1BC2" w:rsidRDefault="00FE1BC2" w:rsidP="00FE1BC2">
      <w:pPr>
        <w:pStyle w:val="NoSpacing"/>
        <w:ind w:left="1080"/>
        <w:rPr>
          <w:rFonts w:ascii="Malgun Gothic Semilight" w:eastAsia="Malgun Gothic Semilight" w:hAnsi="Malgun Gothic Semilight" w:cs="Malgun Gothic Semilight"/>
          <w:b/>
        </w:rPr>
      </w:pPr>
    </w:p>
    <w:p w:rsidR="00916561" w:rsidRDefault="00916561" w:rsidP="00FE1BC2">
      <w:pPr>
        <w:pStyle w:val="NoSpacing"/>
        <w:ind w:left="1080"/>
        <w:rPr>
          <w:rFonts w:ascii="Malgun Gothic Semilight" w:eastAsia="Malgun Gothic Semilight" w:hAnsi="Malgun Gothic Semilight" w:cs="Malgun Gothic Semilight"/>
          <w:b/>
        </w:rPr>
      </w:pPr>
    </w:p>
    <w:p w:rsidR="004700B7" w:rsidRDefault="004700B7" w:rsidP="00FE1BC2">
      <w:pPr>
        <w:pStyle w:val="NoSpacing"/>
        <w:ind w:left="1080"/>
        <w:rPr>
          <w:rFonts w:ascii="Malgun Gothic Semilight" w:eastAsia="Malgun Gothic Semilight" w:hAnsi="Malgun Gothic Semilight" w:cs="Malgun Gothic Semilight"/>
          <w:b/>
        </w:rPr>
      </w:pPr>
    </w:p>
    <w:p w:rsidR="00916561" w:rsidRPr="00966E93" w:rsidRDefault="00966E93" w:rsidP="00966E93">
      <w:pPr>
        <w:pStyle w:val="NoSpacing"/>
        <w:ind w:left="3600"/>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b/>
        </w:rPr>
        <w:t xml:space="preserve">                     -</w:t>
      </w:r>
      <w:r>
        <w:rPr>
          <w:rFonts w:ascii="Malgun Gothic Semilight" w:eastAsia="Malgun Gothic Semilight" w:hAnsi="Malgun Gothic Semilight" w:cs="Malgun Gothic Semilight"/>
        </w:rPr>
        <w:t>7-</w:t>
      </w:r>
    </w:p>
    <w:p w:rsidR="00916561" w:rsidRDefault="00916561" w:rsidP="00FE1BC2">
      <w:pPr>
        <w:pStyle w:val="NoSpacing"/>
        <w:ind w:left="1080"/>
        <w:rPr>
          <w:rFonts w:ascii="Malgun Gothic Semilight" w:eastAsia="Malgun Gothic Semilight" w:hAnsi="Malgun Gothic Semilight" w:cs="Malgun Gothic Semilight"/>
          <w:b/>
        </w:rPr>
      </w:pPr>
    </w:p>
    <w:p w:rsidR="00916561" w:rsidRPr="00916561" w:rsidRDefault="00916561" w:rsidP="00FE1BC2">
      <w:pPr>
        <w:pStyle w:val="NoSpacing"/>
        <w:ind w:left="1080"/>
        <w:rPr>
          <w:rFonts w:ascii="Malgun Gothic Semilight" w:eastAsia="Malgun Gothic Semilight" w:hAnsi="Malgun Gothic Semilight" w:cs="Malgun Gothic Semilight"/>
        </w:rPr>
      </w:pPr>
    </w:p>
    <w:p w:rsidR="00916561" w:rsidRDefault="00916561" w:rsidP="00FE1BC2">
      <w:pPr>
        <w:pStyle w:val="NoSpacing"/>
        <w:ind w:left="1080"/>
        <w:rPr>
          <w:rFonts w:ascii="Malgun Gothic Semilight" w:eastAsia="Malgun Gothic Semilight" w:hAnsi="Malgun Gothic Semilight" w:cs="Malgun Gothic Semilight"/>
          <w:b/>
        </w:rPr>
      </w:pPr>
    </w:p>
    <w:p w:rsidR="004173CF" w:rsidRPr="004700B7" w:rsidRDefault="00FE1BC2" w:rsidP="004173CF">
      <w:pPr>
        <w:pStyle w:val="NoSpacing"/>
        <w:ind w:left="720"/>
        <w:jc w:val="center"/>
        <w:rPr>
          <w:rFonts w:ascii="Malgun Gothic Semilight" w:eastAsia="Malgun Gothic Semilight" w:hAnsi="Malgun Gothic Semilight" w:cs="Malgun Gothic Semilight"/>
          <w:b/>
          <w:u w:val="single"/>
        </w:rPr>
      </w:pPr>
      <w:r w:rsidRPr="004700B7">
        <w:rPr>
          <w:rFonts w:ascii="Malgun Gothic Semilight" w:eastAsia="Malgun Gothic Semilight" w:hAnsi="Malgun Gothic Semilight" w:cs="Malgun Gothic Semilight"/>
          <w:b/>
          <w:u w:val="single"/>
        </w:rPr>
        <w:t>MANUAL XVI</w:t>
      </w:r>
    </w:p>
    <w:p w:rsidR="00FE1BC2" w:rsidRDefault="00FE1BC2" w:rsidP="004173CF">
      <w:pPr>
        <w:pStyle w:val="NoSpacing"/>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The names and designation and other particulars of Public information Officer</w:t>
      </w:r>
    </w:p>
    <w:p w:rsidR="00FE1BC2" w:rsidRDefault="00FE1BC2" w:rsidP="00FE1BC2">
      <w:pPr>
        <w:pStyle w:val="NoSpacing"/>
        <w:ind w:left="720"/>
        <w:jc w:val="center"/>
        <w:rPr>
          <w:rFonts w:ascii="Malgun Gothic Semilight" w:eastAsia="Malgun Gothic Semilight" w:hAnsi="Malgun Gothic Semilight" w:cs="Malgun Gothic Semilight"/>
          <w:b/>
        </w:rPr>
      </w:pPr>
    </w:p>
    <w:tbl>
      <w:tblPr>
        <w:tblStyle w:val="TableGrid"/>
        <w:tblW w:w="0" w:type="auto"/>
        <w:tblInd w:w="-289" w:type="dxa"/>
        <w:tblLayout w:type="fixed"/>
        <w:tblLook w:val="04A0"/>
      </w:tblPr>
      <w:tblGrid>
        <w:gridCol w:w="566"/>
        <w:gridCol w:w="3404"/>
        <w:gridCol w:w="1909"/>
        <w:gridCol w:w="1889"/>
        <w:gridCol w:w="1538"/>
      </w:tblGrid>
      <w:tr w:rsidR="00FE1BC2" w:rsidTr="00FE1BC2">
        <w:tc>
          <w:tcPr>
            <w:tcW w:w="566" w:type="dxa"/>
          </w:tcPr>
          <w:p w:rsidR="00FE1BC2" w:rsidRDefault="00FE1BC2" w:rsidP="00072349">
            <w:pPr>
              <w:pStyle w:val="NoSpacing"/>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Sl. No.</w:t>
            </w:r>
          </w:p>
        </w:tc>
        <w:tc>
          <w:tcPr>
            <w:tcW w:w="3404" w:type="dxa"/>
          </w:tcPr>
          <w:p w:rsidR="00FE1BC2" w:rsidRDefault="00FE1BC2" w:rsidP="00072349">
            <w:pPr>
              <w:pStyle w:val="NoSpacing"/>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Name</w:t>
            </w:r>
          </w:p>
        </w:tc>
        <w:tc>
          <w:tcPr>
            <w:tcW w:w="1909" w:type="dxa"/>
          </w:tcPr>
          <w:p w:rsidR="00FE1BC2" w:rsidRDefault="00FE1BC2" w:rsidP="00072349">
            <w:pPr>
              <w:pStyle w:val="NoSpacing"/>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Designation</w:t>
            </w:r>
          </w:p>
        </w:tc>
        <w:tc>
          <w:tcPr>
            <w:tcW w:w="1889" w:type="dxa"/>
          </w:tcPr>
          <w:p w:rsidR="00FE1BC2" w:rsidRDefault="00FE1BC2" w:rsidP="00072349">
            <w:pPr>
              <w:pStyle w:val="NoSpacing"/>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Designated under RTI</w:t>
            </w:r>
          </w:p>
        </w:tc>
        <w:tc>
          <w:tcPr>
            <w:tcW w:w="1538" w:type="dxa"/>
          </w:tcPr>
          <w:p w:rsidR="00FE1BC2" w:rsidRDefault="00FE1BC2" w:rsidP="00072349">
            <w:pPr>
              <w:pStyle w:val="NoSpacing"/>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Contact no.</w:t>
            </w:r>
          </w:p>
        </w:tc>
      </w:tr>
      <w:tr w:rsidR="00FE1BC2" w:rsidTr="00FE1BC2">
        <w:tc>
          <w:tcPr>
            <w:tcW w:w="566" w:type="dxa"/>
          </w:tcPr>
          <w:p w:rsidR="00FE1BC2" w:rsidRDefault="00FE1BC2" w:rsidP="00072349">
            <w:pPr>
              <w:pStyle w:val="NoSpacing"/>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1</w:t>
            </w:r>
          </w:p>
        </w:tc>
        <w:tc>
          <w:tcPr>
            <w:tcW w:w="3404" w:type="dxa"/>
          </w:tcPr>
          <w:p w:rsidR="00FE1BC2" w:rsidRPr="002E26A4" w:rsidRDefault="00FE1BC2" w:rsidP="00072349">
            <w:pPr>
              <w:spacing w:line="276" w:lineRule="auto"/>
              <w:ind w:right="-108"/>
              <w:rPr>
                <w:rFonts w:ascii="Malgun Gothic Semilight" w:eastAsia="Malgun Gothic Semilight" w:hAnsi="Malgun Gothic Semilight" w:cs="Malgun Gothic Semilight"/>
                <w:b/>
              </w:rPr>
            </w:pPr>
            <w:proofErr w:type="spellStart"/>
            <w:r w:rsidRPr="002E26A4">
              <w:rPr>
                <w:rFonts w:ascii="Malgun Gothic Semilight" w:eastAsia="Malgun Gothic Semilight" w:hAnsi="Malgun Gothic Semilight" w:cs="Malgun Gothic Semilight"/>
                <w:b/>
              </w:rPr>
              <w:t>Shri</w:t>
            </w:r>
            <w:proofErr w:type="spellEnd"/>
            <w:r w:rsidRPr="002E26A4">
              <w:rPr>
                <w:rFonts w:ascii="Malgun Gothic Semilight" w:eastAsia="Malgun Gothic Semilight" w:hAnsi="Malgun Gothic Semilight" w:cs="Malgun Gothic Semilight"/>
                <w:b/>
              </w:rPr>
              <w:t xml:space="preserve">. </w:t>
            </w:r>
            <w:r w:rsidR="00C6289A">
              <w:rPr>
                <w:rFonts w:ascii="Malgun Gothic Semilight" w:eastAsia="Malgun Gothic Semilight" w:hAnsi="Malgun Gothic Semilight" w:cs="Malgun Gothic Semilight"/>
                <w:b/>
              </w:rPr>
              <w:t>ABHIJIT SINHA</w:t>
            </w:r>
            <w:r w:rsidR="00A63157">
              <w:rPr>
                <w:rFonts w:ascii="Malgun Gothic Semilight" w:eastAsia="Malgun Gothic Semilight" w:hAnsi="Malgun Gothic Semilight" w:cs="Malgun Gothic Semilight"/>
                <w:b/>
              </w:rPr>
              <w:t xml:space="preserve">  IAS</w:t>
            </w:r>
          </w:p>
        </w:tc>
        <w:tc>
          <w:tcPr>
            <w:tcW w:w="1909" w:type="dxa"/>
          </w:tcPr>
          <w:p w:rsidR="00FE1BC2" w:rsidRPr="0046566E" w:rsidRDefault="00FE1BC2" w:rsidP="00072349">
            <w:pPr>
              <w:spacing w:line="276" w:lineRule="auto"/>
              <w:ind w:right="-42"/>
              <w:jc w:val="center"/>
              <w:rPr>
                <w:rFonts w:ascii="Malgun Gothic Semilight" w:eastAsia="Malgun Gothic Semilight" w:hAnsi="Malgun Gothic Semilight" w:cs="Malgun Gothic Semilight"/>
              </w:rPr>
            </w:pPr>
            <w:r w:rsidRPr="00536CF6">
              <w:rPr>
                <w:rFonts w:ascii="Malgun Gothic Semilight" w:eastAsia="Malgun Gothic Semilight" w:hAnsi="Malgun Gothic Semilight" w:cs="Malgun Gothic Semilight"/>
                <w:sz w:val="18"/>
              </w:rPr>
              <w:t>HOME COMMISSIONER</w:t>
            </w:r>
          </w:p>
        </w:tc>
        <w:tc>
          <w:tcPr>
            <w:tcW w:w="1889" w:type="dxa"/>
          </w:tcPr>
          <w:p w:rsidR="00FE1BC2" w:rsidRPr="0046566E" w:rsidRDefault="00FE1BC2" w:rsidP="00072349">
            <w:pPr>
              <w:jc w:val="center"/>
              <w:rPr>
                <w:rFonts w:ascii="Malgun Gothic Semilight" w:eastAsia="Malgun Gothic Semilight" w:hAnsi="Malgun Gothic Semilight" w:cs="Malgun Gothic Semilight"/>
                <w:lang w:eastAsia="en-IN"/>
              </w:rPr>
            </w:pPr>
            <w:r>
              <w:rPr>
                <w:rFonts w:ascii="Malgun Gothic Semilight" w:eastAsia="Malgun Gothic Semilight" w:hAnsi="Malgun Gothic Semilight" w:cs="Malgun Gothic Semilight"/>
                <w:lang w:eastAsia="en-IN"/>
              </w:rPr>
              <w:t>Appellate Authority</w:t>
            </w:r>
          </w:p>
        </w:tc>
        <w:tc>
          <w:tcPr>
            <w:tcW w:w="1538" w:type="dxa"/>
          </w:tcPr>
          <w:p w:rsidR="00FE1BC2" w:rsidRDefault="008A1B78" w:rsidP="00072349">
            <w:pPr>
              <w:pStyle w:val="NoSpacing"/>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9868275370</w:t>
            </w:r>
          </w:p>
        </w:tc>
      </w:tr>
      <w:tr w:rsidR="00FE1BC2" w:rsidTr="00FE1BC2">
        <w:tc>
          <w:tcPr>
            <w:tcW w:w="566" w:type="dxa"/>
          </w:tcPr>
          <w:p w:rsidR="00FE1BC2" w:rsidRDefault="00FE1BC2" w:rsidP="00072349">
            <w:pPr>
              <w:pStyle w:val="NoSpacing"/>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2</w:t>
            </w:r>
          </w:p>
        </w:tc>
        <w:tc>
          <w:tcPr>
            <w:tcW w:w="3404" w:type="dxa"/>
          </w:tcPr>
          <w:p w:rsidR="00FE1BC2" w:rsidRPr="002E26A4" w:rsidRDefault="00FE1BC2" w:rsidP="00072349">
            <w:pPr>
              <w:pStyle w:val="NoSpacing"/>
              <w:rPr>
                <w:rFonts w:ascii="Malgun Gothic Semilight" w:eastAsia="Malgun Gothic Semilight" w:hAnsi="Malgun Gothic Semilight" w:cs="Malgun Gothic Semilight"/>
                <w:b/>
              </w:rPr>
            </w:pPr>
            <w:proofErr w:type="spellStart"/>
            <w:r w:rsidRPr="002E26A4">
              <w:rPr>
                <w:rFonts w:ascii="Malgun Gothic Semilight" w:eastAsia="Malgun Gothic Semilight" w:hAnsi="Malgun Gothic Semilight" w:cs="Malgun Gothic Semilight"/>
                <w:b/>
              </w:rPr>
              <w:t>Shri</w:t>
            </w:r>
            <w:proofErr w:type="spellEnd"/>
            <w:r>
              <w:rPr>
                <w:rFonts w:ascii="Malgun Gothic Semilight" w:eastAsia="Malgun Gothic Semilight" w:hAnsi="Malgun Gothic Semilight" w:cs="Malgun Gothic Semilight"/>
                <w:b/>
              </w:rPr>
              <w:t>.</w:t>
            </w:r>
            <w:r w:rsidRPr="002E26A4">
              <w:rPr>
                <w:rFonts w:ascii="Malgun Gothic Semilight" w:eastAsia="Malgun Gothic Semilight" w:hAnsi="Malgun Gothic Semilight" w:cs="Malgun Gothic Semilight"/>
                <w:b/>
              </w:rPr>
              <w:t xml:space="preserve"> </w:t>
            </w:r>
            <w:r w:rsidR="00A63157">
              <w:rPr>
                <w:rFonts w:ascii="Malgun Gothic Semilight" w:eastAsia="Malgun Gothic Semilight" w:hAnsi="Malgun Gothic Semilight" w:cs="Malgun Gothic Semilight"/>
                <w:b/>
              </w:rPr>
              <w:t xml:space="preserve">ZASEKUOLIE CHUSI </w:t>
            </w:r>
            <w:r>
              <w:rPr>
                <w:rFonts w:ascii="Malgun Gothic Semilight" w:eastAsia="Malgun Gothic Semilight" w:hAnsi="Malgun Gothic Semilight" w:cs="Malgun Gothic Semilight"/>
                <w:b/>
              </w:rPr>
              <w:t xml:space="preserve"> IAS</w:t>
            </w:r>
          </w:p>
        </w:tc>
        <w:tc>
          <w:tcPr>
            <w:tcW w:w="1909" w:type="dxa"/>
          </w:tcPr>
          <w:p w:rsidR="00FE1BC2" w:rsidRPr="00A004F3" w:rsidRDefault="00A63157" w:rsidP="00072349">
            <w:pPr>
              <w:pStyle w:val="NoSpacing"/>
              <w:jc w:val="center"/>
              <w:rPr>
                <w:rFonts w:ascii="Malgun Gothic Semilight" w:eastAsia="Malgun Gothic Semilight" w:hAnsi="Malgun Gothic Semilight" w:cs="Malgun Gothic Semilight"/>
              </w:rPr>
            </w:pPr>
            <w:proofErr w:type="spellStart"/>
            <w:r>
              <w:rPr>
                <w:rFonts w:ascii="Malgun Gothic Semilight" w:eastAsia="Malgun Gothic Semilight" w:hAnsi="Malgun Gothic Semilight" w:cs="Malgun Gothic Semilight"/>
              </w:rPr>
              <w:t>Adl</w:t>
            </w:r>
            <w:proofErr w:type="spellEnd"/>
            <w:r>
              <w:rPr>
                <w:rFonts w:ascii="Malgun Gothic Semilight" w:eastAsia="Malgun Gothic Semilight" w:hAnsi="Malgun Gothic Semilight" w:cs="Malgun Gothic Semilight"/>
              </w:rPr>
              <w:t>.</w:t>
            </w:r>
            <w:r w:rsidR="00FE1BC2">
              <w:rPr>
                <w:rFonts w:ascii="Malgun Gothic Semilight" w:eastAsia="Malgun Gothic Semilight" w:hAnsi="Malgun Gothic Semilight" w:cs="Malgun Gothic Semilight"/>
              </w:rPr>
              <w:t xml:space="preserve"> </w:t>
            </w:r>
            <w:r w:rsidR="00FE1BC2" w:rsidRPr="00A004F3">
              <w:rPr>
                <w:rFonts w:ascii="Malgun Gothic Semilight" w:eastAsia="Malgun Gothic Semilight" w:hAnsi="Malgun Gothic Semilight" w:cs="Malgun Gothic Semilight"/>
              </w:rPr>
              <w:t>Secretary</w:t>
            </w:r>
          </w:p>
        </w:tc>
        <w:tc>
          <w:tcPr>
            <w:tcW w:w="1889" w:type="dxa"/>
          </w:tcPr>
          <w:p w:rsidR="00FE1BC2" w:rsidRPr="002E26A4" w:rsidRDefault="00FE1BC2" w:rsidP="00072349">
            <w:pPr>
              <w:pStyle w:val="NoSpacing"/>
              <w:jc w:val="center"/>
              <w:rPr>
                <w:rFonts w:ascii="Malgun Gothic Semilight" w:eastAsia="Malgun Gothic Semilight" w:hAnsi="Malgun Gothic Semilight" w:cs="Malgun Gothic Semilight"/>
                <w:sz w:val="18"/>
              </w:rPr>
            </w:pPr>
            <w:r w:rsidRPr="002E26A4">
              <w:rPr>
                <w:rFonts w:ascii="Malgun Gothic Semilight" w:eastAsia="Malgun Gothic Semilight" w:hAnsi="Malgun Gothic Semilight" w:cs="Malgun Gothic Semilight"/>
                <w:sz w:val="18"/>
              </w:rPr>
              <w:t>Public Information Officer</w:t>
            </w:r>
          </w:p>
        </w:tc>
        <w:tc>
          <w:tcPr>
            <w:tcW w:w="1538" w:type="dxa"/>
          </w:tcPr>
          <w:p w:rsidR="00FE1BC2" w:rsidRPr="002E26A4" w:rsidRDefault="008A1B78" w:rsidP="00072349">
            <w:pPr>
              <w:pStyle w:val="NoSpacing"/>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8787636505</w:t>
            </w:r>
          </w:p>
        </w:tc>
      </w:tr>
      <w:tr w:rsidR="00FE1BC2" w:rsidTr="00FE1BC2">
        <w:tc>
          <w:tcPr>
            <w:tcW w:w="566" w:type="dxa"/>
          </w:tcPr>
          <w:p w:rsidR="00FE1BC2" w:rsidRDefault="00FE1BC2" w:rsidP="00072349">
            <w:pPr>
              <w:pStyle w:val="NoSpacing"/>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3</w:t>
            </w:r>
          </w:p>
        </w:tc>
        <w:tc>
          <w:tcPr>
            <w:tcW w:w="3404" w:type="dxa"/>
          </w:tcPr>
          <w:p w:rsidR="00FE1BC2" w:rsidRPr="002E26A4" w:rsidRDefault="00FE1BC2" w:rsidP="00072349">
            <w:pPr>
              <w:pStyle w:val="NoSpacing"/>
              <w:rPr>
                <w:rFonts w:ascii="Malgun Gothic Semilight" w:eastAsia="Malgun Gothic Semilight" w:hAnsi="Malgun Gothic Semilight" w:cs="Malgun Gothic Semilight"/>
                <w:b/>
              </w:rPr>
            </w:pPr>
            <w:proofErr w:type="spellStart"/>
            <w:r w:rsidRPr="002E26A4">
              <w:rPr>
                <w:rFonts w:ascii="Malgun Gothic Semilight" w:eastAsia="Malgun Gothic Semilight" w:hAnsi="Malgun Gothic Semilight" w:cs="Malgun Gothic Semilight"/>
                <w:b/>
              </w:rPr>
              <w:t>S</w:t>
            </w:r>
            <w:r>
              <w:rPr>
                <w:rFonts w:ascii="Malgun Gothic Semilight" w:eastAsia="Malgun Gothic Semilight" w:hAnsi="Malgun Gothic Semilight" w:cs="Malgun Gothic Semilight"/>
                <w:b/>
              </w:rPr>
              <w:t>mti</w:t>
            </w:r>
            <w:proofErr w:type="spellEnd"/>
            <w:r>
              <w:rPr>
                <w:rFonts w:ascii="Malgun Gothic Semilight" w:eastAsia="Malgun Gothic Semilight" w:hAnsi="Malgun Gothic Semilight" w:cs="Malgun Gothic Semilight"/>
                <w:b/>
              </w:rPr>
              <w:t>. MARGARET KERH</w:t>
            </w:r>
            <w:r>
              <w:rPr>
                <w:rFonts w:ascii="Arial Narrow" w:eastAsia="Malgun Gothic Semilight" w:hAnsi="Arial Narrow" w:cs="Malgun Gothic Semilight"/>
                <w:b/>
              </w:rPr>
              <w:t>Ü</w:t>
            </w:r>
            <w:r>
              <w:rPr>
                <w:rFonts w:ascii="Malgun Gothic Semilight" w:eastAsia="Malgun Gothic Semilight" w:hAnsi="Malgun Gothic Semilight" w:cs="Malgun Gothic Semilight"/>
                <w:b/>
              </w:rPr>
              <w:t>O</w:t>
            </w:r>
          </w:p>
        </w:tc>
        <w:tc>
          <w:tcPr>
            <w:tcW w:w="1909" w:type="dxa"/>
          </w:tcPr>
          <w:p w:rsidR="00FE1BC2" w:rsidRPr="00A004F3" w:rsidRDefault="00A63157" w:rsidP="00FE1BC2">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Deputy</w:t>
            </w:r>
            <w:r w:rsidR="00FE1BC2">
              <w:rPr>
                <w:rFonts w:ascii="Malgun Gothic Semilight" w:eastAsia="Malgun Gothic Semilight" w:hAnsi="Malgun Gothic Semilight" w:cs="Malgun Gothic Semilight"/>
              </w:rPr>
              <w:t xml:space="preserve"> Secretary </w:t>
            </w:r>
          </w:p>
        </w:tc>
        <w:tc>
          <w:tcPr>
            <w:tcW w:w="1889" w:type="dxa"/>
          </w:tcPr>
          <w:p w:rsidR="00FE1BC2" w:rsidRPr="002E26A4" w:rsidRDefault="00FE1BC2" w:rsidP="00072349">
            <w:pPr>
              <w:pStyle w:val="NoSpacing"/>
              <w:jc w:val="center"/>
              <w:rPr>
                <w:rFonts w:ascii="Malgun Gothic Semilight" w:eastAsia="Malgun Gothic Semilight" w:hAnsi="Malgun Gothic Semilight" w:cs="Malgun Gothic Semilight"/>
                <w:sz w:val="18"/>
              </w:rPr>
            </w:pPr>
            <w:r w:rsidRPr="002E26A4">
              <w:rPr>
                <w:rFonts w:ascii="Malgun Gothic Semilight" w:eastAsia="Malgun Gothic Semilight" w:hAnsi="Malgun Gothic Semilight" w:cs="Malgun Gothic Semilight"/>
                <w:sz w:val="18"/>
              </w:rPr>
              <w:t>Assistant Public Information Officer</w:t>
            </w:r>
          </w:p>
        </w:tc>
        <w:tc>
          <w:tcPr>
            <w:tcW w:w="1538" w:type="dxa"/>
          </w:tcPr>
          <w:p w:rsidR="00FE1BC2" w:rsidRPr="002E26A4" w:rsidRDefault="00FE1BC2" w:rsidP="00072349">
            <w:pPr>
              <w:pStyle w:val="NoSpacing"/>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94</w:t>
            </w:r>
            <w:r w:rsidR="008A1B78">
              <w:rPr>
                <w:rFonts w:ascii="Malgun Gothic Semilight" w:eastAsia="Malgun Gothic Semilight" w:hAnsi="Malgun Gothic Semilight" w:cs="Malgun Gothic Semilight"/>
                <w:b/>
              </w:rPr>
              <w:t>36005513</w:t>
            </w:r>
          </w:p>
        </w:tc>
      </w:tr>
    </w:tbl>
    <w:p w:rsidR="00FE1BC2" w:rsidRDefault="00FE1BC2" w:rsidP="00FE1BC2">
      <w:pPr>
        <w:pStyle w:val="NoSpacing"/>
        <w:ind w:left="1080"/>
        <w:rPr>
          <w:rFonts w:ascii="Malgun Gothic Semilight" w:eastAsia="Malgun Gothic Semilight" w:hAnsi="Malgun Gothic Semilight" w:cs="Malgun Gothic Semilight"/>
          <w:b/>
        </w:rPr>
      </w:pPr>
    </w:p>
    <w:p w:rsidR="00FE1BC2" w:rsidRDefault="00FE1BC2" w:rsidP="00FE1BC2">
      <w:pPr>
        <w:pStyle w:val="NoSpacing"/>
        <w:jc w:val="center"/>
        <w:rPr>
          <w:rFonts w:ascii="Malgun Gothic Semilight" w:eastAsia="Malgun Gothic Semilight" w:hAnsi="Malgun Gothic Semilight" w:cs="Malgun Gothic Semilight"/>
          <w:b/>
        </w:rPr>
      </w:pPr>
      <w:bookmarkStart w:id="0" w:name="_GoBack"/>
      <w:bookmarkEnd w:id="0"/>
    </w:p>
    <w:p w:rsidR="00FE1BC2" w:rsidRDefault="00FE1BC2" w:rsidP="00FE1BC2">
      <w:pPr>
        <w:pStyle w:val="NoSpacing"/>
        <w:jc w:val="center"/>
        <w:rPr>
          <w:rFonts w:ascii="Malgun Gothic Semilight" w:eastAsia="Malgun Gothic Semilight" w:hAnsi="Malgun Gothic Semilight" w:cs="Malgun Gothic Semilight"/>
          <w:b/>
        </w:rPr>
      </w:pPr>
    </w:p>
    <w:p w:rsidR="00FE1BC2" w:rsidRPr="004700B7" w:rsidRDefault="00FE1BC2" w:rsidP="00FE1BC2">
      <w:pPr>
        <w:pStyle w:val="NoSpacing"/>
        <w:ind w:left="720"/>
        <w:jc w:val="center"/>
        <w:rPr>
          <w:rFonts w:ascii="Malgun Gothic Semilight" w:eastAsia="Malgun Gothic Semilight" w:hAnsi="Malgun Gothic Semilight" w:cs="Malgun Gothic Semilight"/>
          <w:b/>
          <w:u w:val="single"/>
        </w:rPr>
      </w:pPr>
      <w:r w:rsidRPr="004700B7">
        <w:rPr>
          <w:rFonts w:ascii="Malgun Gothic Semilight" w:eastAsia="Malgun Gothic Semilight" w:hAnsi="Malgun Gothic Semilight" w:cs="Malgun Gothic Semilight"/>
          <w:b/>
          <w:u w:val="single"/>
        </w:rPr>
        <w:t>MANUAL XVII</w:t>
      </w:r>
    </w:p>
    <w:p w:rsidR="00FE1BC2" w:rsidRDefault="00FE1BC2" w:rsidP="00FE1BC2">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Such other information as may be prescribed</w:t>
      </w:r>
    </w:p>
    <w:p w:rsidR="00FE1BC2" w:rsidRDefault="00FE1BC2" w:rsidP="00FE1BC2">
      <w:pPr>
        <w:pStyle w:val="NoSpacing"/>
        <w:numPr>
          <w:ilvl w:val="0"/>
          <w:numId w:val="5"/>
        </w:numPr>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NIL</w:t>
      </w:r>
    </w:p>
    <w:p w:rsidR="00FE1BC2" w:rsidRDefault="00FE1BC2" w:rsidP="00FE1BC2">
      <w:pPr>
        <w:pStyle w:val="NoSpacing"/>
        <w:ind w:left="1080"/>
        <w:rPr>
          <w:rFonts w:ascii="Malgun Gothic Semilight" w:eastAsia="Malgun Gothic Semilight" w:hAnsi="Malgun Gothic Semilight" w:cs="Malgun Gothic Semilight"/>
          <w:b/>
        </w:rPr>
      </w:pPr>
    </w:p>
    <w:p w:rsidR="00FE1BC2" w:rsidRPr="004700B7" w:rsidRDefault="00FE1BC2" w:rsidP="00FE1BC2">
      <w:pPr>
        <w:pStyle w:val="NoSpacing"/>
        <w:ind w:left="720"/>
        <w:jc w:val="center"/>
        <w:rPr>
          <w:rFonts w:ascii="Malgun Gothic Semilight" w:eastAsia="Malgun Gothic Semilight" w:hAnsi="Malgun Gothic Semilight" w:cs="Malgun Gothic Semilight"/>
          <w:b/>
          <w:u w:val="single"/>
        </w:rPr>
      </w:pPr>
      <w:r w:rsidRPr="004700B7">
        <w:rPr>
          <w:rFonts w:ascii="Malgun Gothic Semilight" w:eastAsia="Malgun Gothic Semilight" w:hAnsi="Malgun Gothic Semilight" w:cs="Malgun Gothic Semilight"/>
          <w:b/>
          <w:u w:val="single"/>
        </w:rPr>
        <w:t>MANUAL XVIII</w:t>
      </w:r>
    </w:p>
    <w:p w:rsidR="00FE1BC2" w:rsidRDefault="00FE1BC2" w:rsidP="00FE1BC2">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Incumbency position in Department of Revenue</w:t>
      </w:r>
    </w:p>
    <w:p w:rsidR="00FE1BC2" w:rsidRDefault="00FE1BC2" w:rsidP="00FE1BC2">
      <w:pPr>
        <w:pStyle w:val="NoSpacing"/>
        <w:numPr>
          <w:ilvl w:val="0"/>
          <w:numId w:val="5"/>
        </w:numPr>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NIL</w:t>
      </w: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3A2453" w:rsidRPr="001D3D20" w:rsidRDefault="003A2453" w:rsidP="003A2453">
      <w:pPr>
        <w:spacing w:after="0"/>
        <w:jc w:val="both"/>
        <w:rPr>
          <w:sz w:val="24"/>
          <w:szCs w:val="24"/>
        </w:rPr>
      </w:pPr>
    </w:p>
    <w:p w:rsidR="004528F9" w:rsidRPr="001D3D20" w:rsidRDefault="004528F9">
      <w:pPr>
        <w:rPr>
          <w:sz w:val="24"/>
          <w:szCs w:val="24"/>
        </w:rPr>
      </w:pPr>
    </w:p>
    <w:sectPr w:rsidR="004528F9" w:rsidRPr="001D3D20" w:rsidSect="004700B7">
      <w:pgSz w:w="11906" w:h="16838" w:code="9"/>
      <w:pgMar w:top="426" w:right="707"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algun Gothic Semilight">
    <w:altName w:val="Arial Unicode MS"/>
    <w:charset w:val="81"/>
    <w:family w:val="swiss"/>
    <w:pitch w:val="variable"/>
    <w:sig w:usb0="00000000" w:usb1="09DF7CFB" w:usb2="00000012" w:usb3="00000000" w:csb0="003E01B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1EFC"/>
    <w:multiLevelType w:val="hybridMultilevel"/>
    <w:tmpl w:val="57A82752"/>
    <w:lvl w:ilvl="0" w:tplc="8E6405BC">
      <w:start w:val="1"/>
      <w:numFmt w:val="decimal"/>
      <w:lvlText w:val="%1."/>
      <w:lvlJc w:val="left"/>
      <w:pPr>
        <w:ind w:left="382" w:hanging="360"/>
      </w:pPr>
    </w:lvl>
    <w:lvl w:ilvl="1" w:tplc="40090019">
      <w:start w:val="1"/>
      <w:numFmt w:val="lowerLetter"/>
      <w:lvlText w:val="%2."/>
      <w:lvlJc w:val="left"/>
      <w:pPr>
        <w:ind w:left="1102"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30EE553A"/>
    <w:multiLevelType w:val="hybridMultilevel"/>
    <w:tmpl w:val="310E3490"/>
    <w:lvl w:ilvl="0" w:tplc="CB062420">
      <w:start w:val="1"/>
      <w:numFmt w:val="decimal"/>
      <w:lvlText w:val="%1."/>
      <w:lvlJc w:val="left"/>
      <w:pPr>
        <w:ind w:left="7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490E57CA"/>
    <w:multiLevelType w:val="hybridMultilevel"/>
    <w:tmpl w:val="338CF2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B933581"/>
    <w:multiLevelType w:val="hybridMultilevel"/>
    <w:tmpl w:val="31B8AC5E"/>
    <w:lvl w:ilvl="0" w:tplc="4A82BE7C">
      <w:start w:val="4"/>
      <w:numFmt w:val="bullet"/>
      <w:lvlText w:val="-"/>
      <w:lvlJc w:val="left"/>
      <w:pPr>
        <w:ind w:left="1080" w:hanging="360"/>
      </w:pPr>
      <w:rPr>
        <w:rFonts w:ascii="Malgun Gothic Semilight" w:eastAsia="Malgun Gothic Semilight" w:hAnsi="Malgun Gothic Semilight" w:cs="Malgun Gothic Semilight" w:hint="eastAsia"/>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75A3328E"/>
    <w:multiLevelType w:val="hybridMultilevel"/>
    <w:tmpl w:val="81B0C77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3A2453"/>
    <w:rsid w:val="000524C8"/>
    <w:rsid w:val="000A27B6"/>
    <w:rsid w:val="0013631F"/>
    <w:rsid w:val="001B0294"/>
    <w:rsid w:val="001C4869"/>
    <w:rsid w:val="001C78C2"/>
    <w:rsid w:val="001D3D20"/>
    <w:rsid w:val="001F4CE4"/>
    <w:rsid w:val="00220AD7"/>
    <w:rsid w:val="002A2CDC"/>
    <w:rsid w:val="002C561D"/>
    <w:rsid w:val="00304D4D"/>
    <w:rsid w:val="00320B3A"/>
    <w:rsid w:val="00380253"/>
    <w:rsid w:val="003A2453"/>
    <w:rsid w:val="004173CF"/>
    <w:rsid w:val="00424845"/>
    <w:rsid w:val="00436297"/>
    <w:rsid w:val="004528F9"/>
    <w:rsid w:val="004700B7"/>
    <w:rsid w:val="004A0F0B"/>
    <w:rsid w:val="004B2D7E"/>
    <w:rsid w:val="004C129A"/>
    <w:rsid w:val="005273B6"/>
    <w:rsid w:val="00600BBE"/>
    <w:rsid w:val="00615C87"/>
    <w:rsid w:val="00642046"/>
    <w:rsid w:val="006567C8"/>
    <w:rsid w:val="006848C9"/>
    <w:rsid w:val="006C57DD"/>
    <w:rsid w:val="00840742"/>
    <w:rsid w:val="00865A13"/>
    <w:rsid w:val="008901C2"/>
    <w:rsid w:val="008A1B78"/>
    <w:rsid w:val="008B1A27"/>
    <w:rsid w:val="00916561"/>
    <w:rsid w:val="00966E93"/>
    <w:rsid w:val="00A1724D"/>
    <w:rsid w:val="00A510D6"/>
    <w:rsid w:val="00A63157"/>
    <w:rsid w:val="00A9238B"/>
    <w:rsid w:val="00AE588B"/>
    <w:rsid w:val="00BD3F1E"/>
    <w:rsid w:val="00BE19E1"/>
    <w:rsid w:val="00C61FE8"/>
    <w:rsid w:val="00C6289A"/>
    <w:rsid w:val="00C652A3"/>
    <w:rsid w:val="00CE4D22"/>
    <w:rsid w:val="00DB1A4D"/>
    <w:rsid w:val="00E16246"/>
    <w:rsid w:val="00EF23F3"/>
    <w:rsid w:val="00F87B54"/>
    <w:rsid w:val="00FB4BF3"/>
    <w:rsid w:val="00FE1BC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53"/>
    <w:pPr>
      <w:ind w:left="720"/>
      <w:contextualSpacing/>
    </w:pPr>
  </w:style>
  <w:style w:type="table" w:styleId="TableGrid">
    <w:name w:val="Table Grid"/>
    <w:basedOn w:val="TableNormal"/>
    <w:uiPriority w:val="39"/>
    <w:rsid w:val="003A24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E588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5270601">
      <w:bodyDiv w:val="1"/>
      <w:marLeft w:val="0"/>
      <w:marRight w:val="0"/>
      <w:marTop w:val="0"/>
      <w:marBottom w:val="0"/>
      <w:divBdr>
        <w:top w:val="none" w:sz="0" w:space="0" w:color="auto"/>
        <w:left w:val="none" w:sz="0" w:space="0" w:color="auto"/>
        <w:bottom w:val="none" w:sz="0" w:space="0" w:color="auto"/>
        <w:right w:val="none" w:sz="0" w:space="0" w:color="auto"/>
      </w:divBdr>
    </w:div>
    <w:div w:id="15455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DB37-CC82-4DCF-BA3C-25688657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2020-08-14T06:39:00Z</cp:lastPrinted>
  <dcterms:created xsi:type="dcterms:W3CDTF">2020-08-13T08:18:00Z</dcterms:created>
  <dcterms:modified xsi:type="dcterms:W3CDTF">2020-08-14T07:19:00Z</dcterms:modified>
</cp:coreProperties>
</file>