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8C" w:rsidRPr="00256606" w:rsidRDefault="00AA6C8C" w:rsidP="00AA6C8C">
      <w:pPr>
        <w:spacing w:before="100" w:beforeAutospacing="1" w:after="100" w:afterAutospacing="1" w:line="240" w:lineRule="auto"/>
        <w:jc w:val="center"/>
        <w:rPr>
          <w:rFonts w:ascii="Times New Roman" w:eastAsia="Times New Roman" w:hAnsi="Times New Roman" w:cs="Times New Roman"/>
          <w:color w:val="000000"/>
        </w:rPr>
      </w:pPr>
      <w:r w:rsidRPr="00256606">
        <w:rPr>
          <w:rFonts w:ascii="Verdana" w:eastAsia="Times New Roman" w:hAnsi="Verdana" w:cs="Times New Roman"/>
          <w:b/>
          <w:bCs/>
          <w:color w:val="000000"/>
          <w:u w:val="single"/>
        </w:rPr>
        <w:t>Manual-XI</w:t>
      </w:r>
    </w:p>
    <w:p w:rsidR="00AA6C8C" w:rsidRDefault="00AA6C8C" w:rsidP="00ED1101">
      <w:pPr>
        <w:spacing w:before="100" w:beforeAutospacing="1" w:after="100" w:afterAutospacing="1" w:line="240" w:lineRule="auto"/>
        <w:jc w:val="both"/>
        <w:rPr>
          <w:rFonts w:ascii="Verdana" w:hAnsi="Verdana" w:cs="Times New Roman"/>
        </w:rPr>
      </w:pPr>
      <w:r w:rsidRPr="00256606">
        <w:rPr>
          <w:rFonts w:ascii="Verdana" w:eastAsia="Times New Roman" w:hAnsi="Verdana" w:cs="Times New Roman"/>
          <w:b/>
          <w:bCs/>
          <w:caps/>
          <w:color w:val="000000"/>
          <w:u w:val="single"/>
        </w:rPr>
        <w:t>THE BUDGET ALLOCATE</w:t>
      </w:r>
      <w:r>
        <w:rPr>
          <w:rFonts w:ascii="Verdana" w:eastAsia="Times New Roman" w:hAnsi="Verdana" w:cs="Times New Roman"/>
          <w:b/>
          <w:bCs/>
          <w:caps/>
          <w:color w:val="000000"/>
          <w:u w:val="single"/>
        </w:rPr>
        <w:t xml:space="preserve">D TO EACH AGENCY INDICATING THE </w:t>
      </w:r>
      <w:r w:rsidRPr="00256606">
        <w:rPr>
          <w:rFonts w:ascii="Verdana" w:eastAsia="Times New Roman" w:hAnsi="Verdana" w:cs="Times New Roman"/>
          <w:b/>
          <w:bCs/>
          <w:caps/>
          <w:color w:val="000000"/>
          <w:u w:val="single"/>
        </w:rPr>
        <w:t>PARTICULARS OF ALL PLANS, PROPOSED EXPENDITURES AND REPORTS ON DISBURSEM</w:t>
      </w:r>
      <w:r>
        <w:rPr>
          <w:rFonts w:ascii="Verdana" w:eastAsia="Times New Roman" w:hAnsi="Verdana" w:cs="Times New Roman"/>
          <w:b/>
          <w:bCs/>
          <w:caps/>
          <w:color w:val="000000"/>
          <w:u w:val="single"/>
        </w:rPr>
        <w:t>ent.</w:t>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sidR="00ED1101">
        <w:rPr>
          <w:rFonts w:ascii="Verdana" w:hAnsi="Verdana" w:cs="Times New Roman"/>
        </w:rPr>
        <w:tab/>
      </w:r>
      <w:r w:rsidR="00ED1101">
        <w:rPr>
          <w:rFonts w:ascii="Verdana" w:hAnsi="Verdana" w:cs="Times New Roman"/>
        </w:rPr>
        <w:tab/>
      </w:r>
      <w:r w:rsidR="00ED1101">
        <w:rPr>
          <w:rFonts w:ascii="Verdana" w:hAnsi="Verdana" w:cs="Times New Roman"/>
        </w:rPr>
        <w:tab/>
      </w:r>
      <w:r w:rsidR="00ED1101">
        <w:rPr>
          <w:rFonts w:ascii="Verdana" w:hAnsi="Verdana" w:cs="Times New Roman"/>
        </w:rPr>
        <w:tab/>
      </w:r>
      <w:r w:rsidR="00ED1101">
        <w:rPr>
          <w:rFonts w:ascii="Verdana" w:hAnsi="Verdana" w:cs="Times New Roman"/>
        </w:rPr>
        <w:tab/>
      </w:r>
      <w:r w:rsidR="00ED1101">
        <w:rPr>
          <w:rFonts w:ascii="Verdana" w:hAnsi="Verdana" w:cs="Times New Roman"/>
        </w:rPr>
        <w:tab/>
      </w:r>
      <w:r w:rsidR="00ED1101">
        <w:rPr>
          <w:rFonts w:ascii="Verdana" w:hAnsi="Verdana" w:cs="Times New Roman"/>
        </w:rPr>
        <w:tab/>
      </w:r>
      <w:r w:rsidR="00ED1101">
        <w:rPr>
          <w:rFonts w:ascii="Verdana" w:hAnsi="Verdana" w:cs="Times New Roman"/>
        </w:rPr>
        <w:tab/>
      </w:r>
      <w:r w:rsidR="00ED1101">
        <w:rPr>
          <w:rFonts w:ascii="Verdana" w:hAnsi="Verdana" w:cs="Times New Roman"/>
        </w:rPr>
        <w:tab/>
      </w:r>
      <w:r w:rsidR="00ED1101">
        <w:rPr>
          <w:rFonts w:ascii="Verdana" w:hAnsi="Verdana" w:cs="Times New Roman"/>
        </w:rPr>
        <w:tab/>
      </w:r>
      <w:r>
        <w:rPr>
          <w:rFonts w:ascii="Verdana" w:hAnsi="Verdana" w:cs="Times New Roman"/>
        </w:rPr>
        <w:t>Rs. In Lakh</w:t>
      </w:r>
    </w:p>
    <w:tbl>
      <w:tblPr>
        <w:tblStyle w:val="TableGrid"/>
        <w:tblW w:w="9648" w:type="dxa"/>
        <w:tblLayout w:type="fixed"/>
        <w:tblLook w:val="04A0"/>
      </w:tblPr>
      <w:tblGrid>
        <w:gridCol w:w="633"/>
        <w:gridCol w:w="4785"/>
        <w:gridCol w:w="1260"/>
        <w:gridCol w:w="1170"/>
        <w:gridCol w:w="1800"/>
      </w:tblGrid>
      <w:tr w:rsidR="00AA6C8C" w:rsidTr="003E49D4">
        <w:tc>
          <w:tcPr>
            <w:tcW w:w="633" w:type="dxa"/>
          </w:tcPr>
          <w:p w:rsidR="00AA6C8C" w:rsidRPr="009641EA" w:rsidRDefault="00AA6C8C" w:rsidP="003E49D4">
            <w:pPr>
              <w:rPr>
                <w:rFonts w:ascii="Verdana" w:hAnsi="Verdana" w:cs="Times New Roman"/>
                <w:b/>
              </w:rPr>
            </w:pPr>
            <w:r w:rsidRPr="009641EA">
              <w:rPr>
                <w:rFonts w:ascii="Verdana" w:hAnsi="Verdana" w:cs="Times New Roman"/>
                <w:b/>
              </w:rPr>
              <w:t>Sl. No.</w:t>
            </w:r>
          </w:p>
        </w:tc>
        <w:tc>
          <w:tcPr>
            <w:tcW w:w="4785" w:type="dxa"/>
          </w:tcPr>
          <w:p w:rsidR="00AA6C8C" w:rsidRPr="009641EA" w:rsidRDefault="00AA6C8C" w:rsidP="003E49D4">
            <w:pPr>
              <w:jc w:val="center"/>
              <w:rPr>
                <w:rFonts w:ascii="Verdana" w:hAnsi="Verdana" w:cs="Times New Roman"/>
                <w:b/>
              </w:rPr>
            </w:pPr>
            <w:r w:rsidRPr="009641EA">
              <w:rPr>
                <w:rFonts w:ascii="Verdana" w:hAnsi="Verdana" w:cs="Times New Roman"/>
                <w:b/>
              </w:rPr>
              <w:t>Major/Minor Heads of Development</w:t>
            </w:r>
          </w:p>
        </w:tc>
        <w:tc>
          <w:tcPr>
            <w:tcW w:w="1260" w:type="dxa"/>
          </w:tcPr>
          <w:p w:rsidR="00AA6C8C" w:rsidRPr="009641EA" w:rsidRDefault="00AA6C8C" w:rsidP="003E49D4">
            <w:pPr>
              <w:jc w:val="center"/>
              <w:rPr>
                <w:rFonts w:ascii="Verdana" w:hAnsi="Verdana" w:cs="Times New Roman"/>
                <w:b/>
              </w:rPr>
            </w:pPr>
            <w:r w:rsidRPr="009641EA">
              <w:rPr>
                <w:rFonts w:ascii="Verdana" w:hAnsi="Verdana" w:cs="Times New Roman"/>
                <w:b/>
              </w:rPr>
              <w:t>B.E</w:t>
            </w:r>
          </w:p>
        </w:tc>
        <w:tc>
          <w:tcPr>
            <w:tcW w:w="1170" w:type="dxa"/>
          </w:tcPr>
          <w:p w:rsidR="00AA6C8C" w:rsidRPr="009641EA" w:rsidRDefault="00AA6C8C" w:rsidP="003E49D4">
            <w:pPr>
              <w:jc w:val="center"/>
              <w:rPr>
                <w:rFonts w:ascii="Verdana" w:hAnsi="Verdana" w:cs="Times New Roman"/>
                <w:b/>
              </w:rPr>
            </w:pPr>
            <w:r w:rsidRPr="009641EA">
              <w:rPr>
                <w:rFonts w:ascii="Verdana" w:hAnsi="Verdana" w:cs="Times New Roman"/>
                <w:b/>
              </w:rPr>
              <w:t>R.E</w:t>
            </w:r>
          </w:p>
        </w:tc>
        <w:tc>
          <w:tcPr>
            <w:tcW w:w="1800" w:type="dxa"/>
          </w:tcPr>
          <w:p w:rsidR="00AA6C8C" w:rsidRPr="009641EA" w:rsidRDefault="00AA6C8C" w:rsidP="00073A1B">
            <w:pPr>
              <w:jc w:val="center"/>
              <w:rPr>
                <w:rFonts w:ascii="Verdana" w:hAnsi="Verdana" w:cs="Times New Roman"/>
                <w:b/>
              </w:rPr>
            </w:pPr>
            <w:r w:rsidRPr="009641EA">
              <w:rPr>
                <w:rFonts w:ascii="Verdana" w:hAnsi="Verdana" w:cs="Times New Roman"/>
                <w:b/>
              </w:rPr>
              <w:t>Actual Expenditure 201</w:t>
            </w:r>
            <w:r w:rsidR="00073A1B">
              <w:rPr>
                <w:rFonts w:ascii="Verdana" w:hAnsi="Verdana" w:cs="Times New Roman"/>
                <w:b/>
              </w:rPr>
              <w:t>8</w:t>
            </w:r>
            <w:r w:rsidRPr="009641EA">
              <w:rPr>
                <w:rFonts w:ascii="Verdana" w:hAnsi="Verdana" w:cs="Times New Roman"/>
                <w:b/>
              </w:rPr>
              <w:t>-</w:t>
            </w:r>
            <w:r w:rsidR="00073A1B">
              <w:rPr>
                <w:rFonts w:ascii="Verdana" w:hAnsi="Verdana" w:cs="Times New Roman"/>
                <w:b/>
              </w:rPr>
              <w:t>19</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Pr="009641EA" w:rsidRDefault="00AA6C8C" w:rsidP="003E49D4">
            <w:pPr>
              <w:rPr>
                <w:rFonts w:ascii="Verdana" w:hAnsi="Verdana" w:cs="Times New Roman"/>
                <w:b/>
              </w:rPr>
            </w:pPr>
            <w:r w:rsidRPr="009641EA">
              <w:rPr>
                <w:rFonts w:ascii="Verdana" w:hAnsi="Verdana" w:cs="Times New Roman"/>
                <w:b/>
              </w:rPr>
              <w:t>A</w:t>
            </w:r>
            <w:r>
              <w:rPr>
                <w:rFonts w:ascii="Verdana" w:hAnsi="Verdana" w:cs="Times New Roman"/>
                <w:b/>
              </w:rPr>
              <w:t xml:space="preserve"> </w:t>
            </w:r>
            <w:r w:rsidRPr="009641EA">
              <w:rPr>
                <w:rFonts w:ascii="Verdana" w:hAnsi="Verdana" w:cs="Times New Roman"/>
                <w:b/>
              </w:rPr>
              <w:t>-</w:t>
            </w:r>
            <w:r>
              <w:rPr>
                <w:rFonts w:ascii="Verdana" w:hAnsi="Verdana" w:cs="Times New Roman"/>
                <w:b/>
              </w:rPr>
              <w:t xml:space="preserve"> </w:t>
            </w:r>
            <w:r w:rsidRPr="009641EA">
              <w:rPr>
                <w:rFonts w:ascii="Verdana" w:hAnsi="Verdana" w:cs="Times New Roman"/>
                <w:b/>
              </w:rPr>
              <w:t>Village &amp; Small Industries Including MSME</w:t>
            </w:r>
          </w:p>
        </w:tc>
        <w:tc>
          <w:tcPr>
            <w:tcW w:w="1260" w:type="dxa"/>
          </w:tcPr>
          <w:p w:rsidR="00AA6C8C" w:rsidRDefault="00AA6C8C" w:rsidP="003E49D4">
            <w:pPr>
              <w:rPr>
                <w:rFonts w:ascii="Verdana" w:hAnsi="Verdana" w:cs="Times New Roman"/>
              </w:rPr>
            </w:pPr>
          </w:p>
        </w:tc>
        <w:tc>
          <w:tcPr>
            <w:tcW w:w="1170" w:type="dxa"/>
          </w:tcPr>
          <w:p w:rsidR="00AA6C8C" w:rsidRDefault="00AA6C8C" w:rsidP="003E49D4">
            <w:pPr>
              <w:rPr>
                <w:rFonts w:ascii="Verdana" w:hAnsi="Verdana" w:cs="Times New Roman"/>
              </w:rPr>
            </w:pPr>
          </w:p>
        </w:tc>
        <w:tc>
          <w:tcPr>
            <w:tcW w:w="1800" w:type="dxa"/>
          </w:tcPr>
          <w:p w:rsidR="00AA6C8C" w:rsidRDefault="00AA6C8C" w:rsidP="003E49D4">
            <w:pPr>
              <w:rPr>
                <w:rFonts w:ascii="Verdana" w:hAnsi="Verdana" w:cs="Times New Roman"/>
              </w:rPr>
            </w:pP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1</w:t>
            </w:r>
          </w:p>
        </w:tc>
        <w:tc>
          <w:tcPr>
            <w:tcW w:w="4785" w:type="dxa"/>
          </w:tcPr>
          <w:p w:rsidR="00AA6C8C" w:rsidRDefault="00AA6C8C" w:rsidP="003E49D4">
            <w:pPr>
              <w:rPr>
                <w:rFonts w:ascii="Verdana" w:hAnsi="Verdana" w:cs="Times New Roman"/>
              </w:rPr>
            </w:pPr>
            <w:r>
              <w:rPr>
                <w:rFonts w:ascii="Verdana" w:hAnsi="Verdana" w:cs="Times New Roman"/>
              </w:rPr>
              <w:t>Implementation of SIP</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2</w:t>
            </w:r>
          </w:p>
        </w:tc>
        <w:tc>
          <w:tcPr>
            <w:tcW w:w="4785" w:type="dxa"/>
          </w:tcPr>
          <w:p w:rsidR="00AA6C8C" w:rsidRDefault="00AA6C8C" w:rsidP="003E49D4">
            <w:pPr>
              <w:rPr>
                <w:rFonts w:ascii="Verdana" w:hAnsi="Verdana" w:cs="Times New Roman"/>
              </w:rPr>
            </w:pPr>
            <w:r>
              <w:rPr>
                <w:rFonts w:ascii="Verdana" w:hAnsi="Verdana" w:cs="Times New Roman"/>
              </w:rPr>
              <w:t>PMEGP/(CSS)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3</w:t>
            </w:r>
          </w:p>
        </w:tc>
        <w:tc>
          <w:tcPr>
            <w:tcW w:w="4785" w:type="dxa"/>
          </w:tcPr>
          <w:p w:rsidR="00AA6C8C" w:rsidRDefault="00AA6C8C" w:rsidP="003E49D4">
            <w:pPr>
              <w:rPr>
                <w:rFonts w:ascii="Verdana" w:hAnsi="Verdana" w:cs="Times New Roman"/>
              </w:rPr>
            </w:pPr>
            <w:r>
              <w:rPr>
                <w:rFonts w:ascii="Verdana" w:hAnsi="Verdana" w:cs="Times New Roman"/>
              </w:rPr>
              <w:t>4</w:t>
            </w:r>
            <w:r w:rsidRPr="009641EA">
              <w:rPr>
                <w:rFonts w:ascii="Verdana" w:hAnsi="Verdana" w:cs="Times New Roman"/>
                <w:vertAlign w:val="superscript"/>
              </w:rPr>
              <w:t>th</w:t>
            </w:r>
            <w:r>
              <w:rPr>
                <w:rFonts w:ascii="Verdana" w:hAnsi="Verdana" w:cs="Times New Roman"/>
              </w:rPr>
              <w:t xml:space="preserve"> All India MSME Census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4</w:t>
            </w:r>
          </w:p>
        </w:tc>
        <w:tc>
          <w:tcPr>
            <w:tcW w:w="4785" w:type="dxa"/>
          </w:tcPr>
          <w:p w:rsidR="00AA6C8C" w:rsidRDefault="00AA6C8C" w:rsidP="003E49D4">
            <w:pPr>
              <w:rPr>
                <w:rFonts w:ascii="Verdana" w:hAnsi="Verdana" w:cs="Times New Roman"/>
              </w:rPr>
            </w:pPr>
            <w:r>
              <w:rPr>
                <w:rFonts w:ascii="Verdana" w:hAnsi="Verdana" w:cs="Times New Roman"/>
              </w:rPr>
              <w:t>Collection of Statistic on SSI (CSS)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5</w:t>
            </w:r>
          </w:p>
        </w:tc>
        <w:tc>
          <w:tcPr>
            <w:tcW w:w="4785" w:type="dxa"/>
          </w:tcPr>
          <w:p w:rsidR="00AA6C8C" w:rsidRDefault="00AA6C8C" w:rsidP="003E49D4">
            <w:pPr>
              <w:rPr>
                <w:rFonts w:ascii="Verdana" w:hAnsi="Verdana" w:cs="Times New Roman"/>
              </w:rPr>
            </w:pPr>
            <w:r>
              <w:rPr>
                <w:rFonts w:ascii="Verdana" w:hAnsi="Verdana" w:cs="Times New Roman"/>
              </w:rPr>
              <w:t>Mini Industrial Estate</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6</w:t>
            </w:r>
          </w:p>
        </w:tc>
        <w:tc>
          <w:tcPr>
            <w:tcW w:w="4785" w:type="dxa"/>
          </w:tcPr>
          <w:p w:rsidR="00AA6C8C" w:rsidRDefault="00AA6C8C" w:rsidP="003E49D4">
            <w:pPr>
              <w:rPr>
                <w:rFonts w:ascii="Verdana" w:hAnsi="Verdana" w:cs="Times New Roman"/>
              </w:rPr>
            </w:pPr>
            <w:r>
              <w:rPr>
                <w:rFonts w:ascii="Verdana" w:hAnsi="Verdana" w:cs="Times New Roman"/>
              </w:rPr>
              <w:t>Infrastructure Development in “No Industry Districts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7</w:t>
            </w:r>
          </w:p>
        </w:tc>
        <w:tc>
          <w:tcPr>
            <w:tcW w:w="4785" w:type="dxa"/>
          </w:tcPr>
          <w:p w:rsidR="00AA6C8C" w:rsidRDefault="00AA6C8C" w:rsidP="003E49D4">
            <w:pPr>
              <w:rPr>
                <w:rFonts w:ascii="Verdana" w:hAnsi="Verdana" w:cs="Times New Roman"/>
              </w:rPr>
            </w:pPr>
            <w:r>
              <w:rPr>
                <w:rFonts w:ascii="Verdana" w:hAnsi="Verdana" w:cs="Times New Roman"/>
              </w:rPr>
              <w:t>Growth Centre Under DIC</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8</w:t>
            </w:r>
          </w:p>
        </w:tc>
        <w:tc>
          <w:tcPr>
            <w:tcW w:w="4785" w:type="dxa"/>
          </w:tcPr>
          <w:p w:rsidR="00AA6C8C" w:rsidRDefault="00AA6C8C" w:rsidP="003E49D4">
            <w:pPr>
              <w:rPr>
                <w:rFonts w:ascii="Verdana" w:hAnsi="Verdana" w:cs="Times New Roman"/>
              </w:rPr>
            </w:pPr>
            <w:r>
              <w:rPr>
                <w:rFonts w:ascii="Verdana" w:hAnsi="Verdana" w:cs="Times New Roman"/>
              </w:rPr>
              <w:t>Industrial Infrastructure (CSS)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9</w:t>
            </w:r>
          </w:p>
        </w:tc>
        <w:tc>
          <w:tcPr>
            <w:tcW w:w="4785" w:type="dxa"/>
          </w:tcPr>
          <w:p w:rsidR="00AA6C8C" w:rsidRDefault="00AA6C8C" w:rsidP="003E49D4">
            <w:pPr>
              <w:rPr>
                <w:rFonts w:ascii="Verdana" w:hAnsi="Verdana" w:cs="Times New Roman"/>
              </w:rPr>
            </w:pPr>
            <w:r>
              <w:rPr>
                <w:rFonts w:ascii="Verdana" w:hAnsi="Verdana" w:cs="Times New Roman"/>
              </w:rPr>
              <w:t>Central Transport Subsidy</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10</w:t>
            </w:r>
          </w:p>
        </w:tc>
        <w:tc>
          <w:tcPr>
            <w:tcW w:w="4785" w:type="dxa"/>
          </w:tcPr>
          <w:p w:rsidR="00AA6C8C" w:rsidRDefault="00AA6C8C" w:rsidP="003E49D4">
            <w:pPr>
              <w:rPr>
                <w:rFonts w:ascii="Verdana" w:hAnsi="Verdana" w:cs="Times New Roman"/>
              </w:rPr>
            </w:pPr>
            <w:r>
              <w:rPr>
                <w:rFonts w:ascii="Verdana" w:hAnsi="Verdana" w:cs="Times New Roman"/>
              </w:rPr>
              <w:t>Central Capital Investment Subsidy</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11</w:t>
            </w:r>
          </w:p>
        </w:tc>
        <w:tc>
          <w:tcPr>
            <w:tcW w:w="4785" w:type="dxa"/>
          </w:tcPr>
          <w:p w:rsidR="00AA6C8C" w:rsidRDefault="00AA6C8C" w:rsidP="003E49D4">
            <w:pPr>
              <w:rPr>
                <w:rFonts w:ascii="Verdana" w:hAnsi="Verdana" w:cs="Times New Roman"/>
              </w:rPr>
            </w:pPr>
            <w:r>
              <w:rPr>
                <w:rFonts w:ascii="Verdana" w:hAnsi="Verdana" w:cs="Times New Roman"/>
              </w:rPr>
              <w:t>Central Interest Subsidy on Working Capital Loan</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12</w:t>
            </w:r>
          </w:p>
        </w:tc>
        <w:tc>
          <w:tcPr>
            <w:tcW w:w="4785" w:type="dxa"/>
          </w:tcPr>
          <w:p w:rsidR="00AA6C8C" w:rsidRDefault="00AA6C8C" w:rsidP="003E49D4">
            <w:pPr>
              <w:rPr>
                <w:rFonts w:ascii="Verdana" w:hAnsi="Verdana" w:cs="Times New Roman"/>
              </w:rPr>
            </w:pPr>
            <w:r>
              <w:rPr>
                <w:rFonts w:ascii="Verdana" w:hAnsi="Verdana" w:cs="Times New Roman"/>
              </w:rPr>
              <w:t>Toy Making Unit</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13</w:t>
            </w:r>
          </w:p>
        </w:tc>
        <w:tc>
          <w:tcPr>
            <w:tcW w:w="4785" w:type="dxa"/>
          </w:tcPr>
          <w:p w:rsidR="00AA6C8C" w:rsidRDefault="00AA6C8C" w:rsidP="003E49D4">
            <w:pPr>
              <w:rPr>
                <w:rFonts w:ascii="Verdana" w:hAnsi="Verdana" w:cs="Times New Roman"/>
              </w:rPr>
            </w:pPr>
            <w:r>
              <w:rPr>
                <w:rFonts w:ascii="Verdana" w:hAnsi="Verdana" w:cs="Times New Roman"/>
              </w:rPr>
              <w:t>Grant to NTTC</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Pr="00E035B1" w:rsidRDefault="00AA6C8C" w:rsidP="003E49D4">
            <w:pPr>
              <w:rPr>
                <w:rFonts w:ascii="Verdana" w:hAnsi="Verdana" w:cs="Times New Roman"/>
              </w:rPr>
            </w:pPr>
            <w:r w:rsidRPr="00E035B1">
              <w:rPr>
                <w:rFonts w:ascii="Verdana" w:hAnsi="Verdana" w:cs="Times New Roman"/>
              </w:rPr>
              <w:t>(a</w:t>
            </w:r>
            <w:r>
              <w:rPr>
                <w:rFonts w:ascii="Verdana" w:hAnsi="Verdana" w:cs="Times New Roman"/>
              </w:rPr>
              <w:t xml:space="preserve">) State Share for </w:t>
            </w:r>
            <w:proofErr w:type="spellStart"/>
            <w:r>
              <w:rPr>
                <w:rFonts w:ascii="Verdana" w:hAnsi="Verdana" w:cs="Times New Roman"/>
              </w:rPr>
              <w:t>Upgradation</w:t>
            </w:r>
            <w:proofErr w:type="spellEnd"/>
            <w:r>
              <w:rPr>
                <w:rFonts w:ascii="Verdana" w:hAnsi="Verdana" w:cs="Times New Roman"/>
              </w:rPr>
              <w:t xml:space="preserve"> of NMTTC (CSS)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Default="00AA6C8C" w:rsidP="003E49D4">
            <w:pPr>
              <w:rPr>
                <w:rFonts w:ascii="Verdana" w:hAnsi="Verdana" w:cs="Times New Roman"/>
              </w:rPr>
            </w:pPr>
            <w:r>
              <w:rPr>
                <w:rFonts w:ascii="Verdana" w:hAnsi="Verdana" w:cs="Times New Roman"/>
              </w:rPr>
              <w:t>(b) Construction of Boys &amp; Girls Hostels at NMTTC (CSS)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14</w:t>
            </w:r>
          </w:p>
        </w:tc>
        <w:tc>
          <w:tcPr>
            <w:tcW w:w="4785" w:type="dxa"/>
          </w:tcPr>
          <w:p w:rsidR="00AA6C8C" w:rsidRDefault="00AA6C8C" w:rsidP="003E49D4">
            <w:pPr>
              <w:rPr>
                <w:rFonts w:ascii="Verdana" w:hAnsi="Verdana" w:cs="Times New Roman"/>
              </w:rPr>
            </w:pPr>
            <w:proofErr w:type="spellStart"/>
            <w:r>
              <w:rPr>
                <w:rFonts w:ascii="Verdana" w:hAnsi="Verdana" w:cs="Times New Roman"/>
              </w:rPr>
              <w:t>Modernisation</w:t>
            </w:r>
            <w:proofErr w:type="spellEnd"/>
            <w:r>
              <w:rPr>
                <w:rFonts w:ascii="Verdana" w:hAnsi="Verdana" w:cs="Times New Roman"/>
              </w:rPr>
              <w:t xml:space="preserve"> of Technology </w:t>
            </w:r>
            <w:proofErr w:type="spellStart"/>
            <w:r>
              <w:rPr>
                <w:rFonts w:ascii="Verdana" w:hAnsi="Verdana" w:cs="Times New Roman"/>
              </w:rPr>
              <w:t>Upgradation</w:t>
            </w:r>
            <w:proofErr w:type="spellEnd"/>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15</w:t>
            </w:r>
          </w:p>
        </w:tc>
        <w:tc>
          <w:tcPr>
            <w:tcW w:w="4785" w:type="dxa"/>
          </w:tcPr>
          <w:p w:rsidR="00AA6C8C" w:rsidRDefault="00AA6C8C" w:rsidP="003E49D4">
            <w:pPr>
              <w:rPr>
                <w:rFonts w:ascii="Verdana" w:hAnsi="Verdana" w:cs="Times New Roman"/>
              </w:rPr>
            </w:pPr>
            <w:r>
              <w:rPr>
                <w:rFonts w:ascii="Verdana" w:hAnsi="Verdana" w:cs="Times New Roman"/>
              </w:rPr>
              <w:t>State Share for New Project (CSS)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16</w:t>
            </w:r>
          </w:p>
        </w:tc>
        <w:tc>
          <w:tcPr>
            <w:tcW w:w="4785" w:type="dxa"/>
          </w:tcPr>
          <w:p w:rsidR="00AA6C8C" w:rsidRDefault="00AA6C8C" w:rsidP="003E49D4">
            <w:pPr>
              <w:rPr>
                <w:rFonts w:ascii="Verdana" w:hAnsi="Verdana" w:cs="Times New Roman"/>
              </w:rPr>
            </w:pPr>
            <w:r>
              <w:rPr>
                <w:rFonts w:ascii="Verdana" w:hAnsi="Verdana" w:cs="Times New Roman"/>
              </w:rPr>
              <w:t>NKVIB</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Pr="00E035B1" w:rsidRDefault="00AA6C8C" w:rsidP="003E49D4">
            <w:pPr>
              <w:rPr>
                <w:rFonts w:ascii="Verdana" w:hAnsi="Verdana" w:cs="Times New Roman"/>
              </w:rPr>
            </w:pPr>
            <w:r w:rsidRPr="00E035B1">
              <w:rPr>
                <w:rFonts w:ascii="Verdana" w:hAnsi="Verdana" w:cs="Times New Roman"/>
              </w:rPr>
              <w:t>(a</w:t>
            </w:r>
            <w:r>
              <w:rPr>
                <w:rFonts w:ascii="Verdana" w:hAnsi="Verdana" w:cs="Times New Roman"/>
              </w:rPr>
              <w:t xml:space="preserve">) Khadi Plaza at </w:t>
            </w:r>
            <w:proofErr w:type="spellStart"/>
            <w:r>
              <w:rPr>
                <w:rFonts w:ascii="Verdana" w:hAnsi="Verdana" w:cs="Times New Roman"/>
              </w:rPr>
              <w:t>Agri</w:t>
            </w:r>
            <w:proofErr w:type="spellEnd"/>
            <w:r>
              <w:rPr>
                <w:rFonts w:ascii="Verdana" w:hAnsi="Verdana" w:cs="Times New Roman"/>
              </w:rPr>
              <w:t xml:space="preserve"> Expo Site for NKVIB</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17</w:t>
            </w:r>
          </w:p>
        </w:tc>
        <w:tc>
          <w:tcPr>
            <w:tcW w:w="4785" w:type="dxa"/>
          </w:tcPr>
          <w:p w:rsidR="00AA6C8C" w:rsidRDefault="00AA6C8C" w:rsidP="003E49D4">
            <w:pPr>
              <w:rPr>
                <w:rFonts w:ascii="Verdana" w:hAnsi="Verdana" w:cs="Times New Roman"/>
              </w:rPr>
            </w:pPr>
            <w:r>
              <w:rPr>
                <w:rFonts w:ascii="Verdana" w:hAnsi="Verdana" w:cs="Times New Roman"/>
              </w:rPr>
              <w:t>Industrial Cluster Development</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Pr="00F867B2" w:rsidRDefault="00AA6C8C" w:rsidP="003E49D4">
            <w:pPr>
              <w:jc w:val="right"/>
              <w:rPr>
                <w:rFonts w:ascii="Verdana" w:hAnsi="Verdana" w:cs="Times New Roman"/>
                <w:b/>
              </w:rPr>
            </w:pPr>
            <w:r w:rsidRPr="00F867B2">
              <w:rPr>
                <w:rFonts w:ascii="Verdana" w:hAnsi="Verdana" w:cs="Times New Roman"/>
                <w:b/>
              </w:rPr>
              <w:t>Sub-</w:t>
            </w:r>
            <w:proofErr w:type="spellStart"/>
            <w:r w:rsidRPr="00F867B2">
              <w:rPr>
                <w:rFonts w:ascii="Verdana" w:hAnsi="Verdana" w:cs="Times New Roman"/>
                <w:b/>
              </w:rPr>
              <w:t>Total:A</w:t>
            </w:r>
            <w:proofErr w:type="spellEnd"/>
          </w:p>
        </w:tc>
        <w:tc>
          <w:tcPr>
            <w:tcW w:w="1260" w:type="dxa"/>
          </w:tcPr>
          <w:p w:rsidR="00AA6C8C" w:rsidRPr="003C6FA0" w:rsidRDefault="00AA6C8C" w:rsidP="003E49D4">
            <w:pPr>
              <w:jc w:val="right"/>
              <w:rPr>
                <w:rFonts w:ascii="Verdana" w:hAnsi="Verdana" w:cs="Times New Roman"/>
                <w:b/>
              </w:rPr>
            </w:pPr>
            <w:r w:rsidRPr="003C6FA0">
              <w:rPr>
                <w:rFonts w:ascii="Verdana" w:hAnsi="Verdana" w:cs="Times New Roman"/>
                <w:b/>
              </w:rPr>
              <w:t>0.00</w:t>
            </w:r>
          </w:p>
        </w:tc>
        <w:tc>
          <w:tcPr>
            <w:tcW w:w="1170" w:type="dxa"/>
          </w:tcPr>
          <w:p w:rsidR="00AA6C8C" w:rsidRPr="003C6FA0" w:rsidRDefault="00AA6C8C" w:rsidP="003E49D4">
            <w:pPr>
              <w:jc w:val="right"/>
              <w:rPr>
                <w:rFonts w:ascii="Verdana" w:hAnsi="Verdana" w:cs="Times New Roman"/>
                <w:b/>
              </w:rPr>
            </w:pPr>
            <w:r w:rsidRPr="003C6FA0">
              <w:rPr>
                <w:rFonts w:ascii="Verdana" w:hAnsi="Verdana" w:cs="Times New Roman"/>
                <w:b/>
              </w:rPr>
              <w:t>0.00</w:t>
            </w:r>
          </w:p>
        </w:tc>
        <w:tc>
          <w:tcPr>
            <w:tcW w:w="1800" w:type="dxa"/>
          </w:tcPr>
          <w:p w:rsidR="00AA6C8C" w:rsidRPr="003C6FA0" w:rsidRDefault="00AA6C8C" w:rsidP="003E49D4">
            <w:pPr>
              <w:jc w:val="right"/>
              <w:rPr>
                <w:rFonts w:ascii="Verdana" w:hAnsi="Verdana" w:cs="Times New Roman"/>
                <w:b/>
              </w:rPr>
            </w:pPr>
            <w:r w:rsidRPr="003C6FA0">
              <w:rPr>
                <w:rFonts w:ascii="Verdana" w:hAnsi="Verdana" w:cs="Times New Roman"/>
                <w:b/>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Pr="00103ADA" w:rsidRDefault="00AA6C8C" w:rsidP="003E49D4">
            <w:pPr>
              <w:rPr>
                <w:rFonts w:ascii="Verdana" w:hAnsi="Verdana" w:cs="Times New Roman"/>
                <w:b/>
              </w:rPr>
            </w:pPr>
            <w:r w:rsidRPr="00103ADA">
              <w:rPr>
                <w:rFonts w:ascii="Verdana" w:hAnsi="Verdana" w:cs="Times New Roman"/>
                <w:b/>
              </w:rPr>
              <w:t>B – Large &amp; Medium Industries</w:t>
            </w:r>
          </w:p>
        </w:tc>
        <w:tc>
          <w:tcPr>
            <w:tcW w:w="1260" w:type="dxa"/>
          </w:tcPr>
          <w:p w:rsidR="00AA6C8C" w:rsidRDefault="00AA6C8C" w:rsidP="003E49D4">
            <w:pPr>
              <w:jc w:val="right"/>
              <w:rPr>
                <w:rFonts w:ascii="Verdana" w:hAnsi="Verdana" w:cs="Times New Roman"/>
              </w:rPr>
            </w:pPr>
          </w:p>
        </w:tc>
        <w:tc>
          <w:tcPr>
            <w:tcW w:w="1170" w:type="dxa"/>
          </w:tcPr>
          <w:p w:rsidR="00AA6C8C" w:rsidRDefault="00AA6C8C" w:rsidP="003E49D4">
            <w:pPr>
              <w:jc w:val="right"/>
              <w:rPr>
                <w:rFonts w:ascii="Verdana" w:hAnsi="Verdana" w:cs="Times New Roman"/>
              </w:rPr>
            </w:pPr>
          </w:p>
        </w:tc>
        <w:tc>
          <w:tcPr>
            <w:tcW w:w="1800" w:type="dxa"/>
          </w:tcPr>
          <w:p w:rsidR="00AA6C8C" w:rsidRDefault="00AA6C8C" w:rsidP="003E49D4">
            <w:pPr>
              <w:jc w:val="right"/>
              <w:rPr>
                <w:rFonts w:ascii="Verdana" w:hAnsi="Verdana" w:cs="Times New Roman"/>
              </w:rPr>
            </w:pPr>
          </w:p>
        </w:tc>
      </w:tr>
      <w:tr w:rsidR="003E49D4" w:rsidTr="003E49D4">
        <w:tc>
          <w:tcPr>
            <w:tcW w:w="633" w:type="dxa"/>
          </w:tcPr>
          <w:p w:rsidR="003E49D4" w:rsidRDefault="003E49D4" w:rsidP="003E49D4">
            <w:pPr>
              <w:rPr>
                <w:rFonts w:ascii="Verdana" w:hAnsi="Verdana" w:cs="Times New Roman"/>
              </w:rPr>
            </w:pPr>
            <w:r>
              <w:rPr>
                <w:rFonts w:ascii="Verdana" w:hAnsi="Verdana" w:cs="Times New Roman"/>
              </w:rPr>
              <w:t>18</w:t>
            </w:r>
          </w:p>
        </w:tc>
        <w:tc>
          <w:tcPr>
            <w:tcW w:w="4785" w:type="dxa"/>
          </w:tcPr>
          <w:p w:rsidR="003E49D4" w:rsidRDefault="003E49D4" w:rsidP="003E49D4">
            <w:pPr>
              <w:rPr>
                <w:rFonts w:ascii="Verdana" w:hAnsi="Verdana" w:cs="Times New Roman"/>
              </w:rPr>
            </w:pPr>
            <w:r>
              <w:rPr>
                <w:rFonts w:ascii="Verdana" w:hAnsi="Verdana" w:cs="Times New Roman"/>
              </w:rPr>
              <w:t>Industrial Growth Centre (CSS)</w:t>
            </w:r>
          </w:p>
        </w:tc>
        <w:tc>
          <w:tcPr>
            <w:tcW w:w="1260" w:type="dxa"/>
          </w:tcPr>
          <w:p w:rsidR="003E49D4" w:rsidRDefault="003E49D4" w:rsidP="003E49D4">
            <w:pPr>
              <w:jc w:val="right"/>
              <w:rPr>
                <w:rFonts w:ascii="Verdana" w:hAnsi="Verdana" w:cs="Times New Roman"/>
              </w:rPr>
            </w:pPr>
            <w:r>
              <w:rPr>
                <w:rFonts w:ascii="Verdana" w:hAnsi="Verdana" w:cs="Times New Roman"/>
              </w:rPr>
              <w:t>0.00</w:t>
            </w:r>
          </w:p>
        </w:tc>
        <w:tc>
          <w:tcPr>
            <w:tcW w:w="1170" w:type="dxa"/>
          </w:tcPr>
          <w:p w:rsidR="003E49D4" w:rsidRDefault="003E49D4" w:rsidP="003E49D4">
            <w:pPr>
              <w:jc w:val="right"/>
              <w:rPr>
                <w:rFonts w:ascii="Verdana" w:hAnsi="Verdana" w:cs="Times New Roman"/>
              </w:rPr>
            </w:pPr>
            <w:r>
              <w:rPr>
                <w:rFonts w:ascii="Verdana" w:hAnsi="Verdana" w:cs="Times New Roman"/>
              </w:rPr>
              <w:t>0.00</w:t>
            </w:r>
          </w:p>
        </w:tc>
        <w:tc>
          <w:tcPr>
            <w:tcW w:w="1800" w:type="dxa"/>
          </w:tcPr>
          <w:p w:rsidR="003E49D4" w:rsidRDefault="003E49D4" w:rsidP="003E49D4">
            <w:pPr>
              <w:jc w:val="right"/>
              <w:rPr>
                <w:rFonts w:ascii="Verdana" w:hAnsi="Verdana" w:cs="Times New Roman"/>
              </w:rPr>
            </w:pPr>
            <w:r>
              <w:rPr>
                <w:rFonts w:ascii="Verdana" w:hAnsi="Verdana" w:cs="Times New Roman"/>
              </w:rPr>
              <w:t>0.00</w:t>
            </w:r>
          </w:p>
        </w:tc>
      </w:tr>
      <w:tr w:rsidR="003E49D4" w:rsidTr="003E49D4">
        <w:tc>
          <w:tcPr>
            <w:tcW w:w="633" w:type="dxa"/>
          </w:tcPr>
          <w:p w:rsidR="003E49D4" w:rsidRDefault="003E49D4" w:rsidP="003E49D4">
            <w:pPr>
              <w:rPr>
                <w:rFonts w:ascii="Verdana" w:hAnsi="Verdana" w:cs="Times New Roman"/>
              </w:rPr>
            </w:pPr>
            <w:r>
              <w:rPr>
                <w:rFonts w:ascii="Verdana" w:hAnsi="Verdana" w:cs="Times New Roman"/>
              </w:rPr>
              <w:t>19</w:t>
            </w:r>
          </w:p>
        </w:tc>
        <w:tc>
          <w:tcPr>
            <w:tcW w:w="4785" w:type="dxa"/>
          </w:tcPr>
          <w:p w:rsidR="003E49D4" w:rsidRDefault="003E49D4" w:rsidP="003E49D4">
            <w:pPr>
              <w:rPr>
                <w:rFonts w:ascii="Verdana" w:hAnsi="Verdana" w:cs="Times New Roman"/>
              </w:rPr>
            </w:pPr>
            <w:r>
              <w:rPr>
                <w:rFonts w:ascii="Verdana" w:hAnsi="Verdana" w:cs="Times New Roman"/>
              </w:rPr>
              <w:t>IID Centre</w:t>
            </w:r>
          </w:p>
        </w:tc>
        <w:tc>
          <w:tcPr>
            <w:tcW w:w="1260" w:type="dxa"/>
          </w:tcPr>
          <w:p w:rsidR="003E49D4" w:rsidRDefault="003E49D4" w:rsidP="003E49D4">
            <w:pPr>
              <w:jc w:val="right"/>
              <w:rPr>
                <w:rFonts w:ascii="Verdana" w:hAnsi="Verdana" w:cs="Times New Roman"/>
              </w:rPr>
            </w:pPr>
            <w:r>
              <w:rPr>
                <w:rFonts w:ascii="Verdana" w:hAnsi="Verdana" w:cs="Times New Roman"/>
              </w:rPr>
              <w:t>0.00</w:t>
            </w:r>
          </w:p>
        </w:tc>
        <w:tc>
          <w:tcPr>
            <w:tcW w:w="1170" w:type="dxa"/>
          </w:tcPr>
          <w:p w:rsidR="003E49D4" w:rsidRDefault="003E49D4" w:rsidP="003E49D4">
            <w:pPr>
              <w:jc w:val="right"/>
              <w:rPr>
                <w:rFonts w:ascii="Verdana" w:hAnsi="Verdana" w:cs="Times New Roman"/>
              </w:rPr>
            </w:pPr>
            <w:r>
              <w:rPr>
                <w:rFonts w:ascii="Verdana" w:hAnsi="Verdana" w:cs="Times New Roman"/>
              </w:rPr>
              <w:t>0.00</w:t>
            </w:r>
          </w:p>
        </w:tc>
        <w:tc>
          <w:tcPr>
            <w:tcW w:w="1800" w:type="dxa"/>
          </w:tcPr>
          <w:p w:rsidR="003E49D4" w:rsidRDefault="003E49D4"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Default="00AA6C8C" w:rsidP="003E49D4">
            <w:pPr>
              <w:rPr>
                <w:rFonts w:ascii="Verdana" w:hAnsi="Verdana" w:cs="Times New Roman"/>
              </w:rPr>
            </w:pPr>
            <w:r>
              <w:rPr>
                <w:rFonts w:ascii="Verdana" w:hAnsi="Verdana" w:cs="Times New Roman"/>
              </w:rPr>
              <w:t>New Projects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RPr="00ED4FDF" w:rsidTr="003E49D4">
        <w:tc>
          <w:tcPr>
            <w:tcW w:w="633" w:type="dxa"/>
          </w:tcPr>
          <w:p w:rsidR="00AA6C8C" w:rsidRDefault="00AA6C8C" w:rsidP="003E49D4">
            <w:pPr>
              <w:rPr>
                <w:rFonts w:ascii="Verdana" w:hAnsi="Verdana" w:cs="Times New Roman"/>
              </w:rPr>
            </w:pPr>
            <w:r>
              <w:rPr>
                <w:rFonts w:ascii="Verdana" w:hAnsi="Verdana" w:cs="Times New Roman"/>
              </w:rPr>
              <w:t>20</w:t>
            </w:r>
          </w:p>
        </w:tc>
        <w:tc>
          <w:tcPr>
            <w:tcW w:w="4785" w:type="dxa"/>
          </w:tcPr>
          <w:p w:rsidR="00AA6C8C" w:rsidRDefault="00AA6C8C" w:rsidP="003E49D4">
            <w:pPr>
              <w:rPr>
                <w:rFonts w:ascii="Verdana" w:hAnsi="Verdana" w:cs="Times New Roman"/>
              </w:rPr>
            </w:pPr>
            <w:r>
              <w:rPr>
                <w:rFonts w:ascii="Verdana" w:hAnsi="Verdana" w:cs="Times New Roman"/>
              </w:rPr>
              <w:t>Development of Electronics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21</w:t>
            </w:r>
          </w:p>
        </w:tc>
        <w:tc>
          <w:tcPr>
            <w:tcW w:w="4785" w:type="dxa"/>
          </w:tcPr>
          <w:p w:rsidR="00AA6C8C" w:rsidRDefault="00AA6C8C" w:rsidP="003E49D4">
            <w:pPr>
              <w:rPr>
                <w:rFonts w:ascii="Verdana" w:hAnsi="Verdana" w:cs="Times New Roman"/>
              </w:rPr>
            </w:pPr>
            <w:r>
              <w:rPr>
                <w:rFonts w:ascii="Verdana" w:hAnsi="Verdana" w:cs="Times New Roman"/>
              </w:rPr>
              <w:t>State Share of IDCON</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22</w:t>
            </w:r>
          </w:p>
        </w:tc>
        <w:tc>
          <w:tcPr>
            <w:tcW w:w="4785" w:type="dxa"/>
          </w:tcPr>
          <w:p w:rsidR="00AA6C8C" w:rsidRDefault="00AA6C8C" w:rsidP="003E49D4">
            <w:pPr>
              <w:rPr>
                <w:rFonts w:ascii="Verdana" w:hAnsi="Verdana" w:cs="Times New Roman"/>
              </w:rPr>
            </w:pPr>
            <w:r>
              <w:rPr>
                <w:rFonts w:ascii="Verdana" w:hAnsi="Verdana" w:cs="Times New Roman"/>
              </w:rPr>
              <w:t>NIDC</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23</w:t>
            </w:r>
          </w:p>
        </w:tc>
        <w:tc>
          <w:tcPr>
            <w:tcW w:w="4785" w:type="dxa"/>
          </w:tcPr>
          <w:p w:rsidR="00AA6C8C" w:rsidRDefault="00AA6C8C" w:rsidP="003E49D4">
            <w:pPr>
              <w:rPr>
                <w:rFonts w:ascii="Verdana" w:hAnsi="Verdana" w:cs="Times New Roman"/>
              </w:rPr>
            </w:pPr>
            <w:r>
              <w:rPr>
                <w:rFonts w:ascii="Verdana" w:hAnsi="Verdana" w:cs="Times New Roman"/>
              </w:rPr>
              <w:t>State Share for NMDFC Loan</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24</w:t>
            </w:r>
          </w:p>
        </w:tc>
        <w:tc>
          <w:tcPr>
            <w:tcW w:w="4785" w:type="dxa"/>
          </w:tcPr>
          <w:p w:rsidR="00AA6C8C" w:rsidRDefault="00AA6C8C" w:rsidP="003E49D4">
            <w:pPr>
              <w:rPr>
                <w:rFonts w:ascii="Verdana" w:hAnsi="Verdana" w:cs="Times New Roman"/>
              </w:rPr>
            </w:pPr>
            <w:r>
              <w:rPr>
                <w:rFonts w:ascii="Verdana" w:hAnsi="Verdana" w:cs="Times New Roman"/>
              </w:rPr>
              <w:t>NHL</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25</w:t>
            </w:r>
          </w:p>
        </w:tc>
        <w:tc>
          <w:tcPr>
            <w:tcW w:w="4785" w:type="dxa"/>
          </w:tcPr>
          <w:p w:rsidR="00AA6C8C" w:rsidRDefault="003E49D4" w:rsidP="003E49D4">
            <w:pPr>
              <w:rPr>
                <w:rFonts w:ascii="Verdana" w:hAnsi="Verdana" w:cs="Times New Roman"/>
              </w:rPr>
            </w:pPr>
            <w:r>
              <w:rPr>
                <w:rFonts w:ascii="Verdana" w:hAnsi="Verdana" w:cs="Times New Roman"/>
              </w:rPr>
              <w:t xml:space="preserve">Improvement of Hotel </w:t>
            </w:r>
            <w:proofErr w:type="spellStart"/>
            <w:r>
              <w:rPr>
                <w:rFonts w:ascii="Verdana" w:hAnsi="Verdana" w:cs="Times New Roman"/>
              </w:rPr>
              <w:t>Japfu</w:t>
            </w:r>
            <w:proofErr w:type="spellEnd"/>
            <w:r>
              <w:rPr>
                <w:rFonts w:ascii="Verdana" w:hAnsi="Verdana" w:cs="Times New Roman"/>
              </w:rPr>
              <w:t xml:space="preserve"> (Improvement of toilets and furnishing</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26</w:t>
            </w:r>
          </w:p>
        </w:tc>
        <w:tc>
          <w:tcPr>
            <w:tcW w:w="4785" w:type="dxa"/>
          </w:tcPr>
          <w:p w:rsidR="00AA6C8C" w:rsidRDefault="00AA6C8C" w:rsidP="003E49D4">
            <w:pPr>
              <w:rPr>
                <w:rFonts w:ascii="Verdana" w:hAnsi="Verdana" w:cs="Times New Roman"/>
              </w:rPr>
            </w:pPr>
            <w:r>
              <w:rPr>
                <w:rFonts w:ascii="Verdana" w:hAnsi="Verdana" w:cs="Times New Roman"/>
              </w:rPr>
              <w:t>NMBC</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27</w:t>
            </w:r>
          </w:p>
        </w:tc>
        <w:tc>
          <w:tcPr>
            <w:tcW w:w="4785" w:type="dxa"/>
          </w:tcPr>
          <w:p w:rsidR="00AA6C8C" w:rsidRDefault="00AA6C8C" w:rsidP="003E49D4">
            <w:pPr>
              <w:rPr>
                <w:rFonts w:ascii="Verdana" w:hAnsi="Verdana" w:cs="Times New Roman"/>
              </w:rPr>
            </w:pPr>
            <w:r>
              <w:rPr>
                <w:rFonts w:ascii="Verdana" w:hAnsi="Verdana" w:cs="Times New Roman"/>
              </w:rPr>
              <w:t>NSMC</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28</w:t>
            </w:r>
          </w:p>
        </w:tc>
        <w:tc>
          <w:tcPr>
            <w:tcW w:w="4785" w:type="dxa"/>
          </w:tcPr>
          <w:p w:rsidR="00AA6C8C" w:rsidRDefault="00AA6C8C" w:rsidP="003E49D4">
            <w:pPr>
              <w:rPr>
                <w:rFonts w:ascii="Verdana" w:hAnsi="Verdana" w:cs="Times New Roman"/>
              </w:rPr>
            </w:pPr>
            <w:r>
              <w:rPr>
                <w:rFonts w:ascii="Verdana" w:hAnsi="Verdana" w:cs="Times New Roman"/>
              </w:rPr>
              <w:t>NFP</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29</w:t>
            </w:r>
          </w:p>
        </w:tc>
        <w:tc>
          <w:tcPr>
            <w:tcW w:w="4785" w:type="dxa"/>
          </w:tcPr>
          <w:p w:rsidR="00AA6C8C" w:rsidRDefault="00AA6C8C" w:rsidP="003E49D4">
            <w:pPr>
              <w:rPr>
                <w:rFonts w:ascii="Verdana" w:hAnsi="Verdana" w:cs="Times New Roman"/>
              </w:rPr>
            </w:pPr>
            <w:r>
              <w:rPr>
                <w:rFonts w:ascii="Verdana" w:hAnsi="Verdana" w:cs="Times New Roman"/>
              </w:rPr>
              <w:t>NIRMSC</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30</w:t>
            </w:r>
          </w:p>
        </w:tc>
        <w:tc>
          <w:tcPr>
            <w:tcW w:w="4785" w:type="dxa"/>
          </w:tcPr>
          <w:p w:rsidR="00AA6C8C" w:rsidRDefault="00AA6C8C" w:rsidP="003E49D4">
            <w:pPr>
              <w:rPr>
                <w:rFonts w:ascii="Verdana" w:hAnsi="Verdana" w:cs="Times New Roman"/>
              </w:rPr>
            </w:pPr>
            <w:r>
              <w:rPr>
                <w:rFonts w:ascii="Verdana" w:hAnsi="Verdana" w:cs="Times New Roman"/>
              </w:rPr>
              <w:t>VRS for PSU’s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31</w:t>
            </w:r>
          </w:p>
        </w:tc>
        <w:tc>
          <w:tcPr>
            <w:tcW w:w="4785" w:type="dxa"/>
          </w:tcPr>
          <w:p w:rsidR="00AA6C8C" w:rsidRDefault="00AA6C8C" w:rsidP="003E49D4">
            <w:pPr>
              <w:rPr>
                <w:rFonts w:ascii="Verdana" w:hAnsi="Verdana" w:cs="Times New Roman"/>
              </w:rPr>
            </w:pPr>
            <w:r>
              <w:rPr>
                <w:rFonts w:ascii="Verdana" w:hAnsi="Verdana" w:cs="Times New Roman"/>
              </w:rPr>
              <w:t>Others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Default="00AA6C8C" w:rsidP="003E49D4">
            <w:pPr>
              <w:jc w:val="right"/>
              <w:rPr>
                <w:rFonts w:ascii="Verdana" w:hAnsi="Verdana" w:cs="Times New Roman"/>
              </w:rPr>
            </w:pPr>
            <w:r w:rsidRPr="00F867B2">
              <w:rPr>
                <w:rFonts w:ascii="Verdana" w:hAnsi="Verdana" w:cs="Times New Roman"/>
                <w:b/>
              </w:rPr>
              <w:t>Sub-</w:t>
            </w:r>
            <w:proofErr w:type="spellStart"/>
            <w:r w:rsidRPr="00F867B2">
              <w:rPr>
                <w:rFonts w:ascii="Verdana" w:hAnsi="Verdana" w:cs="Times New Roman"/>
                <w:b/>
              </w:rPr>
              <w:t>Total:</w:t>
            </w:r>
            <w:r>
              <w:rPr>
                <w:rFonts w:ascii="Verdana" w:hAnsi="Verdana" w:cs="Times New Roman"/>
                <w:b/>
              </w:rPr>
              <w:t>B</w:t>
            </w:r>
            <w:proofErr w:type="spellEnd"/>
          </w:p>
        </w:tc>
        <w:tc>
          <w:tcPr>
            <w:tcW w:w="1260" w:type="dxa"/>
          </w:tcPr>
          <w:p w:rsidR="00AA6C8C" w:rsidRPr="003C6FA0" w:rsidRDefault="003E49D4" w:rsidP="003E49D4">
            <w:pPr>
              <w:jc w:val="right"/>
              <w:rPr>
                <w:rFonts w:ascii="Verdana" w:hAnsi="Verdana" w:cs="Times New Roman"/>
                <w:b/>
              </w:rPr>
            </w:pPr>
            <w:r>
              <w:rPr>
                <w:rFonts w:ascii="Verdana" w:hAnsi="Verdana" w:cs="Times New Roman"/>
                <w:b/>
              </w:rPr>
              <w:t>0.00</w:t>
            </w:r>
          </w:p>
        </w:tc>
        <w:tc>
          <w:tcPr>
            <w:tcW w:w="1170" w:type="dxa"/>
          </w:tcPr>
          <w:p w:rsidR="00AA6C8C" w:rsidRPr="003C6FA0" w:rsidRDefault="003E49D4" w:rsidP="003E49D4">
            <w:pPr>
              <w:jc w:val="right"/>
              <w:rPr>
                <w:rFonts w:ascii="Verdana" w:hAnsi="Verdana" w:cs="Times New Roman"/>
                <w:b/>
              </w:rPr>
            </w:pPr>
            <w:r>
              <w:rPr>
                <w:rFonts w:ascii="Verdana" w:hAnsi="Verdana" w:cs="Times New Roman"/>
                <w:b/>
              </w:rPr>
              <w:t>0</w:t>
            </w:r>
            <w:r w:rsidR="00AA6C8C" w:rsidRPr="003C6FA0">
              <w:rPr>
                <w:rFonts w:ascii="Verdana" w:hAnsi="Verdana" w:cs="Times New Roman"/>
                <w:b/>
              </w:rPr>
              <w:t>.00</w:t>
            </w:r>
          </w:p>
        </w:tc>
        <w:tc>
          <w:tcPr>
            <w:tcW w:w="1800" w:type="dxa"/>
          </w:tcPr>
          <w:p w:rsidR="00AA6C8C" w:rsidRPr="003C6FA0" w:rsidRDefault="003E49D4" w:rsidP="003E49D4">
            <w:pPr>
              <w:jc w:val="right"/>
              <w:rPr>
                <w:rFonts w:ascii="Verdana" w:hAnsi="Verdana" w:cs="Times New Roman"/>
                <w:b/>
              </w:rPr>
            </w:pPr>
            <w:r>
              <w:rPr>
                <w:rFonts w:ascii="Verdana" w:hAnsi="Verdana" w:cs="Times New Roman"/>
                <w:b/>
              </w:rPr>
              <w:t>0</w:t>
            </w:r>
            <w:r w:rsidR="00AA6C8C" w:rsidRPr="003C6FA0">
              <w:rPr>
                <w:rFonts w:ascii="Verdana" w:hAnsi="Verdana" w:cs="Times New Roman"/>
                <w:b/>
              </w:rPr>
              <w:t>.00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Pr="00875E2C" w:rsidRDefault="00AA6C8C" w:rsidP="003E49D4">
            <w:pPr>
              <w:rPr>
                <w:rFonts w:ascii="Verdana" w:hAnsi="Verdana" w:cs="Times New Roman"/>
                <w:b/>
              </w:rPr>
            </w:pPr>
            <w:r w:rsidRPr="00875E2C">
              <w:rPr>
                <w:rFonts w:ascii="Verdana" w:hAnsi="Verdana" w:cs="Times New Roman"/>
                <w:b/>
              </w:rPr>
              <w:t>C – Textile Including Handloom, Handicraft &amp; Fashion and Design</w:t>
            </w:r>
          </w:p>
        </w:tc>
        <w:tc>
          <w:tcPr>
            <w:tcW w:w="1260" w:type="dxa"/>
          </w:tcPr>
          <w:p w:rsidR="00AA6C8C" w:rsidRDefault="00AA6C8C" w:rsidP="003E49D4">
            <w:pPr>
              <w:jc w:val="right"/>
              <w:rPr>
                <w:rFonts w:ascii="Verdana" w:hAnsi="Verdana" w:cs="Times New Roman"/>
              </w:rPr>
            </w:pPr>
          </w:p>
        </w:tc>
        <w:tc>
          <w:tcPr>
            <w:tcW w:w="1170" w:type="dxa"/>
          </w:tcPr>
          <w:p w:rsidR="00AA6C8C" w:rsidRDefault="00AA6C8C" w:rsidP="003E49D4">
            <w:pPr>
              <w:jc w:val="right"/>
              <w:rPr>
                <w:rFonts w:ascii="Verdana" w:hAnsi="Verdana" w:cs="Times New Roman"/>
              </w:rPr>
            </w:pPr>
          </w:p>
        </w:tc>
        <w:tc>
          <w:tcPr>
            <w:tcW w:w="1800" w:type="dxa"/>
          </w:tcPr>
          <w:p w:rsidR="00AA6C8C" w:rsidRDefault="00AA6C8C" w:rsidP="003E49D4">
            <w:pPr>
              <w:jc w:val="right"/>
              <w:rPr>
                <w:rFonts w:ascii="Verdana" w:hAnsi="Verdana" w:cs="Times New Roman"/>
              </w:rPr>
            </w:pP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32</w:t>
            </w:r>
          </w:p>
        </w:tc>
        <w:tc>
          <w:tcPr>
            <w:tcW w:w="4785" w:type="dxa"/>
          </w:tcPr>
          <w:p w:rsidR="00AA6C8C" w:rsidRDefault="00AA6C8C" w:rsidP="003E49D4">
            <w:pPr>
              <w:rPr>
                <w:rFonts w:ascii="Verdana" w:hAnsi="Verdana" w:cs="Times New Roman"/>
              </w:rPr>
            </w:pPr>
            <w:r>
              <w:rPr>
                <w:rFonts w:ascii="Verdana" w:hAnsi="Verdana" w:cs="Times New Roman"/>
              </w:rPr>
              <w:t>Handloom Cluster Dev. Scheme (State Share to CSS)</w:t>
            </w:r>
          </w:p>
        </w:tc>
        <w:tc>
          <w:tcPr>
            <w:tcW w:w="1260" w:type="dxa"/>
          </w:tcPr>
          <w:p w:rsidR="00AA6C8C" w:rsidRDefault="00AA6C8C" w:rsidP="003E49D4">
            <w:pPr>
              <w:jc w:val="right"/>
              <w:rPr>
                <w:rFonts w:ascii="Verdana" w:hAnsi="Verdana" w:cs="Times New Roman"/>
              </w:rPr>
            </w:pPr>
            <w:r>
              <w:rPr>
                <w:rFonts w:ascii="Verdana" w:hAnsi="Verdana" w:cs="Times New Roman"/>
              </w:rPr>
              <w:t>00</w:t>
            </w:r>
          </w:p>
        </w:tc>
        <w:tc>
          <w:tcPr>
            <w:tcW w:w="1170" w:type="dxa"/>
          </w:tcPr>
          <w:p w:rsidR="00AA6C8C" w:rsidRDefault="00AA6C8C" w:rsidP="003E49D4">
            <w:pPr>
              <w:jc w:val="right"/>
              <w:rPr>
                <w:rFonts w:ascii="Verdana" w:hAnsi="Verdana" w:cs="Times New Roman"/>
              </w:rPr>
            </w:pPr>
            <w:r>
              <w:rPr>
                <w:rFonts w:ascii="Verdana" w:hAnsi="Verdana" w:cs="Times New Roman"/>
              </w:rPr>
              <w:t>00</w:t>
            </w:r>
          </w:p>
        </w:tc>
        <w:tc>
          <w:tcPr>
            <w:tcW w:w="1800" w:type="dxa"/>
          </w:tcPr>
          <w:p w:rsidR="00AA6C8C" w:rsidRDefault="00AA6C8C" w:rsidP="003E49D4">
            <w:pPr>
              <w:jc w:val="right"/>
              <w:rPr>
                <w:rFonts w:ascii="Verdana" w:hAnsi="Verdana" w:cs="Times New Roman"/>
              </w:rPr>
            </w:pPr>
            <w:r>
              <w:rPr>
                <w:rFonts w:ascii="Verdana" w:hAnsi="Verdana" w:cs="Times New Roman"/>
              </w:rPr>
              <w:t>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33</w:t>
            </w:r>
          </w:p>
        </w:tc>
        <w:tc>
          <w:tcPr>
            <w:tcW w:w="4785" w:type="dxa"/>
          </w:tcPr>
          <w:p w:rsidR="00AA6C8C" w:rsidRDefault="00AA6C8C" w:rsidP="003E49D4">
            <w:pPr>
              <w:rPr>
                <w:rFonts w:ascii="Verdana" w:hAnsi="Verdana" w:cs="Times New Roman"/>
              </w:rPr>
            </w:pPr>
            <w:r>
              <w:rPr>
                <w:rFonts w:ascii="Verdana" w:hAnsi="Verdana" w:cs="Times New Roman"/>
              </w:rPr>
              <w:t>Handicraft Dev. Scheme (CSS)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lastRenderedPageBreak/>
              <w:t>34</w:t>
            </w:r>
          </w:p>
        </w:tc>
        <w:tc>
          <w:tcPr>
            <w:tcW w:w="4785" w:type="dxa"/>
          </w:tcPr>
          <w:p w:rsidR="00AA6C8C" w:rsidRDefault="00AA6C8C" w:rsidP="003E49D4">
            <w:pPr>
              <w:rPr>
                <w:rFonts w:ascii="Verdana" w:hAnsi="Verdana" w:cs="Times New Roman"/>
              </w:rPr>
            </w:pPr>
            <w:r>
              <w:rPr>
                <w:rFonts w:ascii="Verdana" w:hAnsi="Verdana" w:cs="Times New Roman"/>
              </w:rPr>
              <w:t>Training Cum Production Centre (HL/HC)</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35</w:t>
            </w:r>
          </w:p>
        </w:tc>
        <w:tc>
          <w:tcPr>
            <w:tcW w:w="4785" w:type="dxa"/>
          </w:tcPr>
          <w:p w:rsidR="00AA6C8C" w:rsidRDefault="00AA6C8C" w:rsidP="003E49D4">
            <w:pPr>
              <w:rPr>
                <w:rFonts w:ascii="Verdana" w:hAnsi="Verdana" w:cs="Times New Roman"/>
              </w:rPr>
            </w:pPr>
            <w:r>
              <w:rPr>
                <w:rFonts w:ascii="Verdana" w:hAnsi="Verdana" w:cs="Times New Roman"/>
              </w:rPr>
              <w:t>State Share for 2</w:t>
            </w:r>
            <w:r w:rsidRPr="00875E2C">
              <w:rPr>
                <w:rFonts w:ascii="Verdana" w:hAnsi="Verdana" w:cs="Times New Roman"/>
                <w:vertAlign w:val="superscript"/>
              </w:rPr>
              <w:t>nd</w:t>
            </w:r>
            <w:r>
              <w:rPr>
                <w:rFonts w:ascii="Verdana" w:hAnsi="Verdana" w:cs="Times New Roman"/>
              </w:rPr>
              <w:t xml:space="preserve"> Phase of Urban </w:t>
            </w:r>
            <w:proofErr w:type="spellStart"/>
            <w:r>
              <w:rPr>
                <w:rFonts w:ascii="Verdana" w:hAnsi="Verdana" w:cs="Times New Roman"/>
              </w:rPr>
              <w:t>Haat</w:t>
            </w:r>
            <w:proofErr w:type="spellEnd"/>
            <w:r>
              <w:rPr>
                <w:rFonts w:ascii="Verdana" w:hAnsi="Verdana" w:cs="Times New Roman"/>
              </w:rPr>
              <w:t xml:space="preserve"> (CSS)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36</w:t>
            </w:r>
          </w:p>
        </w:tc>
        <w:tc>
          <w:tcPr>
            <w:tcW w:w="4785" w:type="dxa"/>
          </w:tcPr>
          <w:p w:rsidR="00AA6C8C" w:rsidRDefault="00AA6C8C" w:rsidP="003E49D4">
            <w:pPr>
              <w:rPr>
                <w:rFonts w:ascii="Verdana" w:hAnsi="Verdana" w:cs="Times New Roman"/>
              </w:rPr>
            </w:pPr>
            <w:r>
              <w:rPr>
                <w:rFonts w:ascii="Verdana" w:hAnsi="Verdana" w:cs="Times New Roman"/>
              </w:rPr>
              <w:t>Rebate on Sales (CSS)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37</w:t>
            </w:r>
          </w:p>
        </w:tc>
        <w:tc>
          <w:tcPr>
            <w:tcW w:w="4785" w:type="dxa"/>
          </w:tcPr>
          <w:p w:rsidR="00AA6C8C" w:rsidRDefault="00AA6C8C" w:rsidP="003E49D4">
            <w:pPr>
              <w:rPr>
                <w:rFonts w:ascii="Verdana" w:hAnsi="Verdana" w:cs="Times New Roman"/>
              </w:rPr>
            </w:pPr>
            <w:r>
              <w:rPr>
                <w:rFonts w:ascii="Verdana" w:hAnsi="Verdana" w:cs="Times New Roman"/>
              </w:rPr>
              <w:t>NHHDC</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Pr="00875E2C" w:rsidRDefault="00AA6C8C" w:rsidP="003E49D4">
            <w:pPr>
              <w:rPr>
                <w:rFonts w:ascii="Verdana" w:hAnsi="Verdana" w:cs="Times New Roman"/>
              </w:rPr>
            </w:pPr>
            <w:r w:rsidRPr="00875E2C">
              <w:rPr>
                <w:rFonts w:ascii="Verdana" w:hAnsi="Verdana" w:cs="Times New Roman"/>
              </w:rPr>
              <w:t>(a</w:t>
            </w:r>
            <w:r>
              <w:rPr>
                <w:rFonts w:ascii="Verdana" w:hAnsi="Verdana" w:cs="Times New Roman"/>
              </w:rPr>
              <w:t xml:space="preserve">) Renovation/Expansion of Emporia at </w:t>
            </w:r>
            <w:proofErr w:type="spellStart"/>
            <w:r>
              <w:rPr>
                <w:rFonts w:ascii="Verdana" w:hAnsi="Verdana" w:cs="Times New Roman"/>
              </w:rPr>
              <w:t>Delhi,Kolkata,Kohima</w:t>
            </w:r>
            <w:proofErr w:type="spellEnd"/>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Default="00AA6C8C" w:rsidP="003E49D4">
            <w:pPr>
              <w:jc w:val="right"/>
              <w:rPr>
                <w:rFonts w:ascii="Verdana" w:hAnsi="Verdana" w:cs="Times New Roman"/>
              </w:rPr>
            </w:pPr>
            <w:r w:rsidRPr="00F867B2">
              <w:rPr>
                <w:rFonts w:ascii="Verdana" w:hAnsi="Verdana" w:cs="Times New Roman"/>
                <w:b/>
              </w:rPr>
              <w:t>Sub-</w:t>
            </w:r>
            <w:proofErr w:type="spellStart"/>
            <w:r w:rsidRPr="00F867B2">
              <w:rPr>
                <w:rFonts w:ascii="Verdana" w:hAnsi="Verdana" w:cs="Times New Roman"/>
                <w:b/>
              </w:rPr>
              <w:t>Total:</w:t>
            </w:r>
            <w:r>
              <w:rPr>
                <w:rFonts w:ascii="Verdana" w:hAnsi="Verdana" w:cs="Times New Roman"/>
                <w:b/>
              </w:rPr>
              <w:t>C</w:t>
            </w:r>
            <w:proofErr w:type="spellEnd"/>
          </w:p>
        </w:tc>
        <w:tc>
          <w:tcPr>
            <w:tcW w:w="1260" w:type="dxa"/>
          </w:tcPr>
          <w:p w:rsidR="00AA6C8C" w:rsidRPr="003C6FA0" w:rsidRDefault="00AA6C8C" w:rsidP="003E49D4">
            <w:pPr>
              <w:jc w:val="right"/>
              <w:rPr>
                <w:rFonts w:ascii="Verdana" w:hAnsi="Verdana" w:cs="Times New Roman"/>
                <w:b/>
              </w:rPr>
            </w:pPr>
            <w:r w:rsidRPr="003C6FA0">
              <w:rPr>
                <w:rFonts w:ascii="Verdana" w:hAnsi="Verdana" w:cs="Times New Roman"/>
                <w:b/>
              </w:rPr>
              <w:t>00.00</w:t>
            </w:r>
          </w:p>
        </w:tc>
        <w:tc>
          <w:tcPr>
            <w:tcW w:w="1170" w:type="dxa"/>
          </w:tcPr>
          <w:p w:rsidR="00AA6C8C" w:rsidRPr="003C6FA0" w:rsidRDefault="00AA6C8C" w:rsidP="003E49D4">
            <w:pPr>
              <w:jc w:val="right"/>
              <w:rPr>
                <w:rFonts w:ascii="Verdana" w:hAnsi="Verdana" w:cs="Times New Roman"/>
                <w:b/>
              </w:rPr>
            </w:pPr>
            <w:r w:rsidRPr="003C6FA0">
              <w:rPr>
                <w:rFonts w:ascii="Verdana" w:hAnsi="Verdana" w:cs="Times New Roman"/>
                <w:b/>
              </w:rPr>
              <w:t>00.00</w:t>
            </w:r>
          </w:p>
        </w:tc>
        <w:tc>
          <w:tcPr>
            <w:tcW w:w="1800" w:type="dxa"/>
          </w:tcPr>
          <w:p w:rsidR="00AA6C8C" w:rsidRPr="003C6FA0" w:rsidRDefault="00AA6C8C" w:rsidP="003E49D4">
            <w:pPr>
              <w:jc w:val="right"/>
              <w:rPr>
                <w:rFonts w:ascii="Verdana" w:hAnsi="Verdana" w:cs="Times New Roman"/>
                <w:b/>
              </w:rPr>
            </w:pPr>
            <w:r w:rsidRPr="003C6FA0">
              <w:rPr>
                <w:rFonts w:ascii="Verdana" w:hAnsi="Verdana" w:cs="Times New Roman"/>
                <w:b/>
              </w:rPr>
              <w:t>00.00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Pr="00624BCB" w:rsidRDefault="00AA6C8C" w:rsidP="003E49D4">
            <w:pPr>
              <w:rPr>
                <w:rFonts w:ascii="Verdana" w:hAnsi="Verdana" w:cs="Times New Roman"/>
                <w:b/>
              </w:rPr>
            </w:pPr>
            <w:r w:rsidRPr="00624BCB">
              <w:rPr>
                <w:rFonts w:ascii="Verdana" w:hAnsi="Verdana" w:cs="Times New Roman"/>
                <w:b/>
              </w:rPr>
              <w:t>D – Processing Including Medicinal &amp; Aromatic Plants</w:t>
            </w:r>
          </w:p>
        </w:tc>
        <w:tc>
          <w:tcPr>
            <w:tcW w:w="1260" w:type="dxa"/>
          </w:tcPr>
          <w:p w:rsidR="00AA6C8C" w:rsidRDefault="00AA6C8C" w:rsidP="003E49D4">
            <w:pPr>
              <w:jc w:val="right"/>
              <w:rPr>
                <w:rFonts w:ascii="Verdana" w:hAnsi="Verdana" w:cs="Times New Roman"/>
              </w:rPr>
            </w:pPr>
          </w:p>
        </w:tc>
        <w:tc>
          <w:tcPr>
            <w:tcW w:w="1170" w:type="dxa"/>
          </w:tcPr>
          <w:p w:rsidR="00AA6C8C" w:rsidRDefault="00AA6C8C" w:rsidP="003E49D4">
            <w:pPr>
              <w:jc w:val="right"/>
              <w:rPr>
                <w:rFonts w:ascii="Verdana" w:hAnsi="Verdana" w:cs="Times New Roman"/>
              </w:rPr>
            </w:pPr>
          </w:p>
        </w:tc>
        <w:tc>
          <w:tcPr>
            <w:tcW w:w="1800" w:type="dxa"/>
          </w:tcPr>
          <w:p w:rsidR="00AA6C8C" w:rsidRDefault="00AA6C8C" w:rsidP="003E49D4">
            <w:pPr>
              <w:jc w:val="right"/>
              <w:rPr>
                <w:rFonts w:ascii="Verdana" w:hAnsi="Verdana" w:cs="Times New Roman"/>
              </w:rPr>
            </w:pP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38</w:t>
            </w:r>
          </w:p>
        </w:tc>
        <w:tc>
          <w:tcPr>
            <w:tcW w:w="4785" w:type="dxa"/>
          </w:tcPr>
          <w:p w:rsidR="00AA6C8C" w:rsidRDefault="00AA6C8C" w:rsidP="003E49D4">
            <w:pPr>
              <w:rPr>
                <w:rFonts w:ascii="Verdana" w:hAnsi="Verdana" w:cs="Times New Roman"/>
              </w:rPr>
            </w:pPr>
            <w:r>
              <w:rPr>
                <w:rFonts w:ascii="Verdana" w:hAnsi="Verdana" w:cs="Times New Roman"/>
              </w:rPr>
              <w:t>Mega Food Park</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39</w:t>
            </w:r>
          </w:p>
        </w:tc>
        <w:tc>
          <w:tcPr>
            <w:tcW w:w="4785" w:type="dxa"/>
          </w:tcPr>
          <w:p w:rsidR="00AA6C8C" w:rsidRPr="00624BCB" w:rsidRDefault="00AA6C8C" w:rsidP="003E49D4">
            <w:pPr>
              <w:rPr>
                <w:rFonts w:ascii="Verdana" w:hAnsi="Verdana" w:cs="Times New Roman"/>
              </w:rPr>
            </w:pPr>
            <w:r w:rsidRPr="00624BCB">
              <w:rPr>
                <w:rFonts w:ascii="Verdana" w:hAnsi="Verdana" w:cs="Times New Roman"/>
              </w:rPr>
              <w:t>(a</w:t>
            </w:r>
            <w:r>
              <w:rPr>
                <w:rFonts w:ascii="Verdana" w:hAnsi="Verdana" w:cs="Times New Roman"/>
              </w:rPr>
              <w:t>) Food &amp; Beverages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Default="00AA6C8C" w:rsidP="003E49D4">
            <w:pPr>
              <w:rPr>
                <w:rFonts w:ascii="Verdana" w:hAnsi="Verdana" w:cs="Times New Roman"/>
              </w:rPr>
            </w:pPr>
            <w:r>
              <w:rPr>
                <w:rFonts w:ascii="Verdana" w:hAnsi="Verdana" w:cs="Times New Roman"/>
              </w:rPr>
              <w:t>(b) Food Processing Industry</w:t>
            </w:r>
          </w:p>
        </w:tc>
        <w:tc>
          <w:tcPr>
            <w:tcW w:w="1260" w:type="dxa"/>
          </w:tcPr>
          <w:p w:rsidR="00AA6C8C" w:rsidRDefault="00AA6C8C" w:rsidP="003E49D4">
            <w:pPr>
              <w:jc w:val="right"/>
              <w:rPr>
                <w:rFonts w:ascii="Verdana" w:hAnsi="Verdana" w:cs="Times New Roman"/>
              </w:rPr>
            </w:pPr>
          </w:p>
        </w:tc>
        <w:tc>
          <w:tcPr>
            <w:tcW w:w="1170" w:type="dxa"/>
          </w:tcPr>
          <w:p w:rsidR="00AA6C8C" w:rsidRDefault="00AA6C8C" w:rsidP="003E49D4">
            <w:pPr>
              <w:jc w:val="right"/>
              <w:rPr>
                <w:rFonts w:ascii="Verdana" w:hAnsi="Verdana" w:cs="Times New Roman"/>
              </w:rPr>
            </w:pPr>
          </w:p>
        </w:tc>
        <w:tc>
          <w:tcPr>
            <w:tcW w:w="1800" w:type="dxa"/>
          </w:tcPr>
          <w:p w:rsidR="00AA6C8C" w:rsidRDefault="00AA6C8C" w:rsidP="003E49D4">
            <w:pPr>
              <w:jc w:val="right"/>
              <w:rPr>
                <w:rFonts w:ascii="Verdana" w:hAnsi="Verdana" w:cs="Times New Roman"/>
              </w:rPr>
            </w:pP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40</w:t>
            </w:r>
          </w:p>
        </w:tc>
        <w:tc>
          <w:tcPr>
            <w:tcW w:w="4785" w:type="dxa"/>
          </w:tcPr>
          <w:p w:rsidR="00AA6C8C" w:rsidRDefault="00AA6C8C" w:rsidP="003E49D4">
            <w:pPr>
              <w:rPr>
                <w:rFonts w:ascii="Verdana" w:hAnsi="Verdana" w:cs="Times New Roman"/>
              </w:rPr>
            </w:pPr>
            <w:r>
              <w:rPr>
                <w:rFonts w:ascii="Verdana" w:hAnsi="Verdana" w:cs="Times New Roman"/>
              </w:rPr>
              <w:t>Bee-Keeping Industries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41</w:t>
            </w:r>
          </w:p>
        </w:tc>
        <w:tc>
          <w:tcPr>
            <w:tcW w:w="4785" w:type="dxa"/>
          </w:tcPr>
          <w:p w:rsidR="00AA6C8C" w:rsidRDefault="00AA6C8C" w:rsidP="003E49D4">
            <w:pPr>
              <w:rPr>
                <w:rFonts w:ascii="Verdana" w:hAnsi="Verdana" w:cs="Times New Roman"/>
              </w:rPr>
            </w:pPr>
            <w:r>
              <w:rPr>
                <w:rFonts w:ascii="Verdana" w:hAnsi="Verdana" w:cs="Times New Roman"/>
              </w:rPr>
              <w:t xml:space="preserve">Medicinal &amp; Essential Oil Plants </w:t>
            </w:r>
          </w:p>
          <w:p w:rsidR="00AA6C8C" w:rsidRDefault="00AA6C8C" w:rsidP="003E49D4">
            <w:pPr>
              <w:rPr>
                <w:rFonts w:ascii="Verdana" w:hAnsi="Verdana" w:cs="Times New Roman"/>
              </w:rPr>
            </w:pPr>
            <w:r>
              <w:rPr>
                <w:rFonts w:ascii="Verdana" w:hAnsi="Verdana" w:cs="Times New Roman"/>
              </w:rPr>
              <w:t>(a) Ongoing Schemes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Default="00AA6C8C" w:rsidP="003E49D4">
            <w:pPr>
              <w:rPr>
                <w:rFonts w:ascii="Verdana" w:hAnsi="Verdana" w:cs="Times New Roman"/>
              </w:rPr>
            </w:pPr>
            <w:r>
              <w:rPr>
                <w:rFonts w:ascii="Verdana" w:hAnsi="Verdana" w:cs="Times New Roman"/>
              </w:rPr>
              <w:t>(b) State Share of MAP 2</w:t>
            </w:r>
            <w:r w:rsidRPr="00624BCB">
              <w:rPr>
                <w:rFonts w:ascii="Verdana" w:hAnsi="Verdana" w:cs="Times New Roman"/>
                <w:vertAlign w:val="superscript"/>
              </w:rPr>
              <w:t>nd</w:t>
            </w:r>
            <w:r>
              <w:rPr>
                <w:rFonts w:ascii="Verdana" w:hAnsi="Verdana" w:cs="Times New Roman"/>
              </w:rPr>
              <w:t xml:space="preserve"> Phase</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Default="00AA6C8C" w:rsidP="003E49D4">
            <w:pPr>
              <w:jc w:val="right"/>
              <w:rPr>
                <w:rFonts w:ascii="Verdana" w:hAnsi="Verdana" w:cs="Times New Roman"/>
              </w:rPr>
            </w:pPr>
            <w:r w:rsidRPr="00F867B2">
              <w:rPr>
                <w:rFonts w:ascii="Verdana" w:hAnsi="Verdana" w:cs="Times New Roman"/>
                <w:b/>
              </w:rPr>
              <w:t>Sub-</w:t>
            </w:r>
            <w:proofErr w:type="spellStart"/>
            <w:r w:rsidRPr="00F867B2">
              <w:rPr>
                <w:rFonts w:ascii="Verdana" w:hAnsi="Verdana" w:cs="Times New Roman"/>
                <w:b/>
              </w:rPr>
              <w:t>Total</w:t>
            </w:r>
            <w:proofErr w:type="gramStart"/>
            <w:r w:rsidRPr="00F867B2">
              <w:rPr>
                <w:rFonts w:ascii="Verdana" w:hAnsi="Verdana" w:cs="Times New Roman"/>
                <w:b/>
              </w:rPr>
              <w:t>:</w:t>
            </w:r>
            <w:r>
              <w:rPr>
                <w:rFonts w:ascii="Verdana" w:hAnsi="Verdana" w:cs="Times New Roman"/>
                <w:b/>
              </w:rPr>
              <w:t>D</w:t>
            </w:r>
            <w:proofErr w:type="spellEnd"/>
            <w:proofErr w:type="gramEnd"/>
          </w:p>
        </w:tc>
        <w:tc>
          <w:tcPr>
            <w:tcW w:w="1260" w:type="dxa"/>
          </w:tcPr>
          <w:p w:rsidR="00AA6C8C" w:rsidRPr="003C6FA0" w:rsidRDefault="00AA6C8C" w:rsidP="003E49D4">
            <w:pPr>
              <w:jc w:val="right"/>
              <w:rPr>
                <w:rFonts w:ascii="Verdana" w:hAnsi="Verdana" w:cs="Times New Roman"/>
                <w:b/>
              </w:rPr>
            </w:pPr>
            <w:r w:rsidRPr="003C6FA0">
              <w:rPr>
                <w:rFonts w:ascii="Verdana" w:hAnsi="Verdana" w:cs="Times New Roman"/>
                <w:b/>
              </w:rPr>
              <w:t>0.00</w:t>
            </w:r>
          </w:p>
        </w:tc>
        <w:tc>
          <w:tcPr>
            <w:tcW w:w="1170" w:type="dxa"/>
          </w:tcPr>
          <w:p w:rsidR="00AA6C8C" w:rsidRPr="003C6FA0" w:rsidRDefault="00AA6C8C" w:rsidP="003E49D4">
            <w:pPr>
              <w:jc w:val="right"/>
              <w:rPr>
                <w:rFonts w:ascii="Verdana" w:hAnsi="Verdana" w:cs="Times New Roman"/>
                <w:b/>
              </w:rPr>
            </w:pPr>
            <w:r w:rsidRPr="003C6FA0">
              <w:rPr>
                <w:rFonts w:ascii="Verdana" w:hAnsi="Verdana" w:cs="Times New Roman"/>
                <w:b/>
              </w:rPr>
              <w:t>0.00</w:t>
            </w:r>
          </w:p>
        </w:tc>
        <w:tc>
          <w:tcPr>
            <w:tcW w:w="1800" w:type="dxa"/>
          </w:tcPr>
          <w:p w:rsidR="00AA6C8C" w:rsidRPr="003C6FA0" w:rsidRDefault="00AA6C8C" w:rsidP="003E49D4">
            <w:pPr>
              <w:jc w:val="right"/>
              <w:rPr>
                <w:rFonts w:ascii="Verdana" w:hAnsi="Verdana" w:cs="Times New Roman"/>
                <w:b/>
              </w:rPr>
            </w:pPr>
            <w:r w:rsidRPr="003C6FA0">
              <w:rPr>
                <w:rFonts w:ascii="Verdana" w:hAnsi="Verdana" w:cs="Times New Roman"/>
                <w:b/>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Pr="00624BCB" w:rsidRDefault="00AA6C8C" w:rsidP="003E49D4">
            <w:pPr>
              <w:rPr>
                <w:rFonts w:ascii="Verdana" w:hAnsi="Verdana" w:cs="Times New Roman"/>
                <w:b/>
              </w:rPr>
            </w:pPr>
            <w:r w:rsidRPr="00624BCB">
              <w:rPr>
                <w:rFonts w:ascii="Verdana" w:hAnsi="Verdana" w:cs="Times New Roman"/>
                <w:b/>
              </w:rPr>
              <w:t>E – Commerce Wing</w:t>
            </w:r>
          </w:p>
        </w:tc>
        <w:tc>
          <w:tcPr>
            <w:tcW w:w="1260" w:type="dxa"/>
          </w:tcPr>
          <w:p w:rsidR="00AA6C8C" w:rsidRDefault="00AA6C8C" w:rsidP="003E49D4">
            <w:pPr>
              <w:jc w:val="right"/>
              <w:rPr>
                <w:rFonts w:ascii="Verdana" w:hAnsi="Verdana" w:cs="Times New Roman"/>
              </w:rPr>
            </w:pPr>
          </w:p>
        </w:tc>
        <w:tc>
          <w:tcPr>
            <w:tcW w:w="1170" w:type="dxa"/>
          </w:tcPr>
          <w:p w:rsidR="00AA6C8C" w:rsidRDefault="00AA6C8C" w:rsidP="003E49D4">
            <w:pPr>
              <w:jc w:val="right"/>
              <w:rPr>
                <w:rFonts w:ascii="Verdana" w:hAnsi="Verdana" w:cs="Times New Roman"/>
              </w:rPr>
            </w:pPr>
          </w:p>
        </w:tc>
        <w:tc>
          <w:tcPr>
            <w:tcW w:w="1800" w:type="dxa"/>
          </w:tcPr>
          <w:p w:rsidR="00AA6C8C" w:rsidRDefault="00AA6C8C" w:rsidP="003E49D4">
            <w:pPr>
              <w:jc w:val="right"/>
              <w:rPr>
                <w:rFonts w:ascii="Verdana" w:hAnsi="Verdana" w:cs="Times New Roman"/>
              </w:rPr>
            </w:pP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42</w:t>
            </w:r>
          </w:p>
        </w:tc>
        <w:tc>
          <w:tcPr>
            <w:tcW w:w="4785" w:type="dxa"/>
          </w:tcPr>
          <w:p w:rsidR="00AA6C8C" w:rsidRDefault="00AA6C8C" w:rsidP="003E49D4">
            <w:pPr>
              <w:rPr>
                <w:rFonts w:ascii="Verdana" w:hAnsi="Verdana" w:cs="Times New Roman"/>
              </w:rPr>
            </w:pPr>
            <w:r>
              <w:rPr>
                <w:rFonts w:ascii="Verdana" w:hAnsi="Verdana" w:cs="Times New Roman"/>
              </w:rPr>
              <w:t>Conversion of EPIP to SEZ</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43</w:t>
            </w:r>
          </w:p>
        </w:tc>
        <w:tc>
          <w:tcPr>
            <w:tcW w:w="4785" w:type="dxa"/>
          </w:tcPr>
          <w:p w:rsidR="00AA6C8C" w:rsidRDefault="00AA6C8C" w:rsidP="003E49D4">
            <w:pPr>
              <w:rPr>
                <w:rFonts w:ascii="Verdana" w:hAnsi="Verdana" w:cs="Times New Roman"/>
              </w:rPr>
            </w:pPr>
            <w:r>
              <w:rPr>
                <w:rFonts w:ascii="Verdana" w:hAnsi="Verdana" w:cs="Times New Roman"/>
              </w:rPr>
              <w:t>Project Development Fund</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44</w:t>
            </w:r>
          </w:p>
        </w:tc>
        <w:tc>
          <w:tcPr>
            <w:tcW w:w="4785" w:type="dxa"/>
          </w:tcPr>
          <w:p w:rsidR="00AA6C8C" w:rsidRDefault="00AA6C8C" w:rsidP="003E49D4">
            <w:pPr>
              <w:rPr>
                <w:rFonts w:ascii="Verdana" w:hAnsi="Verdana" w:cs="Times New Roman"/>
              </w:rPr>
            </w:pPr>
            <w:r>
              <w:rPr>
                <w:rFonts w:ascii="Verdana" w:hAnsi="Verdana" w:cs="Times New Roman"/>
              </w:rPr>
              <w:t>Border Trade Related Infrastructure</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45</w:t>
            </w:r>
          </w:p>
        </w:tc>
        <w:tc>
          <w:tcPr>
            <w:tcW w:w="4785" w:type="dxa"/>
          </w:tcPr>
          <w:p w:rsidR="00AA6C8C" w:rsidRDefault="00AA6C8C" w:rsidP="003E49D4">
            <w:pPr>
              <w:rPr>
                <w:rFonts w:ascii="Verdana" w:hAnsi="Verdana" w:cs="Times New Roman"/>
              </w:rPr>
            </w:pPr>
            <w:r>
              <w:rPr>
                <w:rFonts w:ascii="Verdana" w:hAnsi="Verdana" w:cs="Times New Roman"/>
              </w:rPr>
              <w:t>Export Market Development</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46</w:t>
            </w:r>
          </w:p>
        </w:tc>
        <w:tc>
          <w:tcPr>
            <w:tcW w:w="4785" w:type="dxa"/>
          </w:tcPr>
          <w:p w:rsidR="00AA6C8C" w:rsidRDefault="00AA6C8C" w:rsidP="003E49D4">
            <w:pPr>
              <w:rPr>
                <w:rFonts w:ascii="Verdana" w:hAnsi="Verdana" w:cs="Times New Roman"/>
              </w:rPr>
            </w:pPr>
            <w:proofErr w:type="spellStart"/>
            <w:r>
              <w:rPr>
                <w:rFonts w:ascii="Verdana" w:hAnsi="Verdana" w:cs="Times New Roman"/>
              </w:rPr>
              <w:t>Asstt</w:t>
            </w:r>
            <w:proofErr w:type="spellEnd"/>
            <w:r>
              <w:rPr>
                <w:rFonts w:ascii="Verdana" w:hAnsi="Verdana" w:cs="Times New Roman"/>
              </w:rPr>
              <w:t>. To State for Development of Export Infra and Allied Activities Scheme</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47</w:t>
            </w:r>
          </w:p>
        </w:tc>
        <w:tc>
          <w:tcPr>
            <w:tcW w:w="4785" w:type="dxa"/>
          </w:tcPr>
          <w:p w:rsidR="00AA6C8C" w:rsidRDefault="00AA6C8C" w:rsidP="003E49D4">
            <w:pPr>
              <w:rPr>
                <w:rFonts w:ascii="Verdana" w:hAnsi="Verdana" w:cs="Times New Roman"/>
              </w:rPr>
            </w:pPr>
            <w:r>
              <w:rPr>
                <w:rFonts w:ascii="Verdana" w:hAnsi="Verdana" w:cs="Times New Roman"/>
              </w:rPr>
              <w:t>Seminars/Workshops on Export/Import</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48</w:t>
            </w:r>
          </w:p>
        </w:tc>
        <w:tc>
          <w:tcPr>
            <w:tcW w:w="4785" w:type="dxa"/>
          </w:tcPr>
          <w:p w:rsidR="00AA6C8C" w:rsidRDefault="00AA6C8C" w:rsidP="003E49D4">
            <w:pPr>
              <w:rPr>
                <w:rFonts w:ascii="Verdana" w:hAnsi="Verdana" w:cs="Times New Roman"/>
              </w:rPr>
            </w:pPr>
            <w:r>
              <w:rPr>
                <w:rFonts w:ascii="Verdana" w:hAnsi="Verdana" w:cs="Times New Roman"/>
              </w:rPr>
              <w:t>Office Expenses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49</w:t>
            </w:r>
          </w:p>
        </w:tc>
        <w:tc>
          <w:tcPr>
            <w:tcW w:w="4785" w:type="dxa"/>
          </w:tcPr>
          <w:p w:rsidR="00AA6C8C" w:rsidRDefault="00AA6C8C" w:rsidP="003E49D4">
            <w:pPr>
              <w:rPr>
                <w:rFonts w:ascii="Verdana" w:hAnsi="Verdana" w:cs="Times New Roman"/>
              </w:rPr>
            </w:pPr>
            <w:r>
              <w:rPr>
                <w:rFonts w:ascii="Verdana" w:hAnsi="Verdana" w:cs="Times New Roman"/>
              </w:rPr>
              <w:t>Foreign Investment</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50</w:t>
            </w:r>
          </w:p>
        </w:tc>
        <w:tc>
          <w:tcPr>
            <w:tcW w:w="4785" w:type="dxa"/>
          </w:tcPr>
          <w:p w:rsidR="00AA6C8C" w:rsidRDefault="00AA6C8C" w:rsidP="003E49D4">
            <w:pPr>
              <w:rPr>
                <w:rFonts w:ascii="Verdana" w:hAnsi="Verdana" w:cs="Times New Roman"/>
              </w:rPr>
            </w:pPr>
            <w:r>
              <w:rPr>
                <w:rFonts w:ascii="Verdana" w:hAnsi="Verdana" w:cs="Times New Roman"/>
              </w:rPr>
              <w:t>Exhibition &amp; Publicity</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Default="00AA6C8C" w:rsidP="003E49D4">
            <w:pPr>
              <w:jc w:val="right"/>
              <w:rPr>
                <w:rFonts w:ascii="Verdana" w:hAnsi="Verdana" w:cs="Times New Roman"/>
              </w:rPr>
            </w:pPr>
            <w:r w:rsidRPr="00F867B2">
              <w:rPr>
                <w:rFonts w:ascii="Verdana" w:hAnsi="Verdana" w:cs="Times New Roman"/>
                <w:b/>
              </w:rPr>
              <w:t>Sub-</w:t>
            </w:r>
            <w:proofErr w:type="spellStart"/>
            <w:r w:rsidRPr="00F867B2">
              <w:rPr>
                <w:rFonts w:ascii="Verdana" w:hAnsi="Verdana" w:cs="Times New Roman"/>
                <w:b/>
              </w:rPr>
              <w:t>Total:</w:t>
            </w:r>
            <w:r>
              <w:rPr>
                <w:rFonts w:ascii="Verdana" w:hAnsi="Verdana" w:cs="Times New Roman"/>
                <w:b/>
              </w:rPr>
              <w:t>E</w:t>
            </w:r>
            <w:proofErr w:type="spellEnd"/>
          </w:p>
        </w:tc>
        <w:tc>
          <w:tcPr>
            <w:tcW w:w="1260" w:type="dxa"/>
          </w:tcPr>
          <w:p w:rsidR="00AA6C8C" w:rsidRPr="003C6FA0" w:rsidRDefault="00AA6C8C" w:rsidP="003E49D4">
            <w:pPr>
              <w:jc w:val="right"/>
              <w:rPr>
                <w:rFonts w:ascii="Verdana" w:hAnsi="Verdana" w:cs="Times New Roman"/>
                <w:b/>
              </w:rPr>
            </w:pPr>
            <w:r>
              <w:rPr>
                <w:rFonts w:ascii="Verdana" w:hAnsi="Verdana" w:cs="Times New Roman"/>
                <w:b/>
              </w:rPr>
              <w:t>0</w:t>
            </w:r>
            <w:r w:rsidRPr="003C6FA0">
              <w:rPr>
                <w:rFonts w:ascii="Verdana" w:hAnsi="Verdana" w:cs="Times New Roman"/>
                <w:b/>
              </w:rPr>
              <w:t>.00</w:t>
            </w:r>
          </w:p>
        </w:tc>
        <w:tc>
          <w:tcPr>
            <w:tcW w:w="1170" w:type="dxa"/>
          </w:tcPr>
          <w:p w:rsidR="00AA6C8C" w:rsidRPr="003C6FA0" w:rsidRDefault="00AA6C8C" w:rsidP="003E49D4">
            <w:pPr>
              <w:jc w:val="right"/>
              <w:rPr>
                <w:rFonts w:ascii="Verdana" w:hAnsi="Verdana" w:cs="Times New Roman"/>
                <w:b/>
              </w:rPr>
            </w:pPr>
            <w:r>
              <w:rPr>
                <w:rFonts w:ascii="Verdana" w:hAnsi="Verdana" w:cs="Times New Roman"/>
                <w:b/>
              </w:rPr>
              <w:t>0</w:t>
            </w:r>
            <w:r w:rsidRPr="003C6FA0">
              <w:rPr>
                <w:rFonts w:ascii="Verdana" w:hAnsi="Verdana" w:cs="Times New Roman"/>
                <w:b/>
              </w:rPr>
              <w:t>.00</w:t>
            </w:r>
          </w:p>
        </w:tc>
        <w:tc>
          <w:tcPr>
            <w:tcW w:w="1800" w:type="dxa"/>
          </w:tcPr>
          <w:p w:rsidR="00AA6C8C" w:rsidRPr="003C6FA0" w:rsidRDefault="00AA6C8C" w:rsidP="003E49D4">
            <w:pPr>
              <w:jc w:val="right"/>
              <w:rPr>
                <w:rFonts w:ascii="Verdana" w:hAnsi="Verdana" w:cs="Times New Roman"/>
                <w:b/>
              </w:rPr>
            </w:pPr>
            <w:r>
              <w:rPr>
                <w:rFonts w:ascii="Verdana" w:hAnsi="Verdana" w:cs="Times New Roman"/>
                <w:b/>
              </w:rPr>
              <w:t>0</w:t>
            </w:r>
            <w:r w:rsidRPr="003C6FA0">
              <w:rPr>
                <w:rFonts w:ascii="Verdana" w:hAnsi="Verdana" w:cs="Times New Roman"/>
                <w:b/>
              </w:rPr>
              <w:t>.00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Pr="00093448" w:rsidRDefault="00AA6C8C" w:rsidP="003E49D4">
            <w:pPr>
              <w:rPr>
                <w:rFonts w:ascii="Verdana" w:hAnsi="Verdana" w:cs="Times New Roman"/>
                <w:b/>
              </w:rPr>
            </w:pPr>
            <w:r w:rsidRPr="00093448">
              <w:rPr>
                <w:rFonts w:ascii="Verdana" w:hAnsi="Verdana" w:cs="Times New Roman"/>
                <w:b/>
              </w:rPr>
              <w:t>F – General Administration</w:t>
            </w:r>
          </w:p>
        </w:tc>
        <w:tc>
          <w:tcPr>
            <w:tcW w:w="1260" w:type="dxa"/>
          </w:tcPr>
          <w:p w:rsidR="00AA6C8C" w:rsidRDefault="00AA6C8C" w:rsidP="003E49D4">
            <w:pPr>
              <w:jc w:val="right"/>
              <w:rPr>
                <w:rFonts w:ascii="Verdana" w:hAnsi="Verdana" w:cs="Times New Roman"/>
              </w:rPr>
            </w:pPr>
          </w:p>
        </w:tc>
        <w:tc>
          <w:tcPr>
            <w:tcW w:w="1170" w:type="dxa"/>
          </w:tcPr>
          <w:p w:rsidR="00AA6C8C" w:rsidRDefault="00AA6C8C" w:rsidP="003E49D4">
            <w:pPr>
              <w:jc w:val="right"/>
              <w:rPr>
                <w:rFonts w:ascii="Verdana" w:hAnsi="Verdana" w:cs="Times New Roman"/>
              </w:rPr>
            </w:pPr>
          </w:p>
        </w:tc>
        <w:tc>
          <w:tcPr>
            <w:tcW w:w="1800" w:type="dxa"/>
          </w:tcPr>
          <w:p w:rsidR="00AA6C8C" w:rsidRDefault="00AA6C8C" w:rsidP="003E49D4">
            <w:pPr>
              <w:jc w:val="right"/>
              <w:rPr>
                <w:rFonts w:ascii="Verdana" w:hAnsi="Verdana" w:cs="Times New Roman"/>
              </w:rPr>
            </w:pP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51</w:t>
            </w:r>
          </w:p>
        </w:tc>
        <w:tc>
          <w:tcPr>
            <w:tcW w:w="4785" w:type="dxa"/>
          </w:tcPr>
          <w:p w:rsidR="00AA6C8C" w:rsidRDefault="00AA6C8C" w:rsidP="003E49D4">
            <w:pPr>
              <w:rPr>
                <w:rFonts w:ascii="Verdana" w:hAnsi="Verdana" w:cs="Times New Roman"/>
              </w:rPr>
            </w:pPr>
            <w:r>
              <w:rPr>
                <w:rFonts w:ascii="Verdana" w:hAnsi="Verdana" w:cs="Times New Roman"/>
              </w:rPr>
              <w:t>Direction &amp; Administration</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52</w:t>
            </w:r>
          </w:p>
        </w:tc>
        <w:tc>
          <w:tcPr>
            <w:tcW w:w="4785" w:type="dxa"/>
          </w:tcPr>
          <w:p w:rsidR="00AA6C8C" w:rsidRDefault="00AA6C8C" w:rsidP="003E49D4">
            <w:pPr>
              <w:rPr>
                <w:rFonts w:ascii="Verdana" w:hAnsi="Verdana" w:cs="Times New Roman"/>
              </w:rPr>
            </w:pPr>
            <w:r>
              <w:rPr>
                <w:rFonts w:ascii="Verdana" w:hAnsi="Verdana" w:cs="Times New Roman"/>
              </w:rPr>
              <w:t>District Industries Centre</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53</w:t>
            </w:r>
          </w:p>
        </w:tc>
        <w:tc>
          <w:tcPr>
            <w:tcW w:w="4785" w:type="dxa"/>
          </w:tcPr>
          <w:p w:rsidR="00AA6C8C" w:rsidRDefault="00AA6C8C" w:rsidP="003E49D4">
            <w:pPr>
              <w:rPr>
                <w:rFonts w:ascii="Verdana" w:hAnsi="Verdana" w:cs="Times New Roman"/>
              </w:rPr>
            </w:pPr>
            <w:r>
              <w:rPr>
                <w:rFonts w:ascii="Verdana" w:hAnsi="Verdana" w:cs="Times New Roman"/>
              </w:rPr>
              <w:t>Manpower Development/Training</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54</w:t>
            </w:r>
          </w:p>
        </w:tc>
        <w:tc>
          <w:tcPr>
            <w:tcW w:w="4785" w:type="dxa"/>
          </w:tcPr>
          <w:p w:rsidR="00AA6C8C" w:rsidRDefault="00AA6C8C" w:rsidP="003E49D4">
            <w:pPr>
              <w:rPr>
                <w:rFonts w:ascii="Verdana" w:hAnsi="Verdana" w:cs="Times New Roman"/>
              </w:rPr>
            </w:pPr>
            <w:r>
              <w:rPr>
                <w:rFonts w:ascii="Verdana" w:hAnsi="Verdana" w:cs="Times New Roman"/>
              </w:rPr>
              <w:t>Materials Machineries &amp; Equipments</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55</w:t>
            </w:r>
          </w:p>
        </w:tc>
        <w:tc>
          <w:tcPr>
            <w:tcW w:w="4785" w:type="dxa"/>
          </w:tcPr>
          <w:p w:rsidR="00AA6C8C" w:rsidRDefault="00AA6C8C" w:rsidP="003E49D4">
            <w:pPr>
              <w:rPr>
                <w:rFonts w:ascii="Verdana" w:hAnsi="Verdana" w:cs="Times New Roman"/>
              </w:rPr>
            </w:pPr>
            <w:r>
              <w:rPr>
                <w:rFonts w:ascii="Verdana" w:hAnsi="Verdana" w:cs="Times New Roman"/>
              </w:rPr>
              <w:t>Research, Investment &amp; Monitoring</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56</w:t>
            </w:r>
          </w:p>
        </w:tc>
        <w:tc>
          <w:tcPr>
            <w:tcW w:w="4785" w:type="dxa"/>
          </w:tcPr>
          <w:p w:rsidR="00AA6C8C" w:rsidRDefault="00AA6C8C" w:rsidP="003E49D4">
            <w:pPr>
              <w:rPr>
                <w:rFonts w:ascii="Verdana" w:hAnsi="Verdana" w:cs="Times New Roman"/>
              </w:rPr>
            </w:pPr>
            <w:r>
              <w:rPr>
                <w:rFonts w:ascii="Verdana" w:hAnsi="Verdana" w:cs="Times New Roman"/>
              </w:rPr>
              <w:t>Disaster Management</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57</w:t>
            </w:r>
          </w:p>
        </w:tc>
        <w:tc>
          <w:tcPr>
            <w:tcW w:w="4785" w:type="dxa"/>
          </w:tcPr>
          <w:p w:rsidR="00AA6C8C" w:rsidRDefault="00AA6C8C" w:rsidP="003E49D4">
            <w:pPr>
              <w:rPr>
                <w:rFonts w:ascii="Verdana" w:hAnsi="Verdana" w:cs="Times New Roman"/>
              </w:rPr>
            </w:pPr>
            <w:r>
              <w:rPr>
                <w:rFonts w:ascii="Verdana" w:hAnsi="Verdana" w:cs="Times New Roman"/>
              </w:rPr>
              <w:t>Global Climate Change</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58</w:t>
            </w:r>
          </w:p>
        </w:tc>
        <w:tc>
          <w:tcPr>
            <w:tcW w:w="4785" w:type="dxa"/>
          </w:tcPr>
          <w:p w:rsidR="00AA6C8C" w:rsidRDefault="00AA6C8C" w:rsidP="003E49D4">
            <w:pPr>
              <w:rPr>
                <w:rFonts w:ascii="Verdana" w:hAnsi="Verdana" w:cs="Times New Roman"/>
              </w:rPr>
            </w:pPr>
            <w:r>
              <w:rPr>
                <w:rFonts w:ascii="Verdana" w:hAnsi="Verdana" w:cs="Times New Roman"/>
              </w:rPr>
              <w:t>Disability</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59</w:t>
            </w:r>
          </w:p>
        </w:tc>
        <w:tc>
          <w:tcPr>
            <w:tcW w:w="4785" w:type="dxa"/>
          </w:tcPr>
          <w:p w:rsidR="00AA6C8C" w:rsidRDefault="00AA6C8C" w:rsidP="003E49D4">
            <w:pPr>
              <w:rPr>
                <w:rFonts w:ascii="Verdana" w:hAnsi="Verdana" w:cs="Times New Roman"/>
              </w:rPr>
            </w:pPr>
            <w:r>
              <w:rPr>
                <w:rFonts w:ascii="Verdana" w:hAnsi="Verdana" w:cs="Times New Roman"/>
              </w:rPr>
              <w:t>Minor Works (Repair &amp; Renovation)</w:t>
            </w:r>
          </w:p>
        </w:tc>
        <w:tc>
          <w:tcPr>
            <w:tcW w:w="1260" w:type="dxa"/>
          </w:tcPr>
          <w:p w:rsidR="00AA6C8C" w:rsidRDefault="00AA6C8C" w:rsidP="003E49D4">
            <w:pPr>
              <w:jc w:val="right"/>
              <w:rPr>
                <w:rFonts w:ascii="Verdana" w:hAnsi="Verdana" w:cs="Times New Roman"/>
              </w:rPr>
            </w:pPr>
            <w:r>
              <w:rPr>
                <w:rFonts w:ascii="Verdana" w:hAnsi="Verdana" w:cs="Times New Roman"/>
              </w:rPr>
              <w:t>0.00</w:t>
            </w:r>
          </w:p>
        </w:tc>
        <w:tc>
          <w:tcPr>
            <w:tcW w:w="1170" w:type="dxa"/>
          </w:tcPr>
          <w:p w:rsidR="00AA6C8C" w:rsidRDefault="00AA6C8C" w:rsidP="003E49D4">
            <w:pPr>
              <w:jc w:val="right"/>
              <w:rPr>
                <w:rFonts w:ascii="Verdana" w:hAnsi="Verdana" w:cs="Times New Roman"/>
              </w:rPr>
            </w:pPr>
            <w:r>
              <w:rPr>
                <w:rFonts w:ascii="Verdana" w:hAnsi="Verdana" w:cs="Times New Roman"/>
              </w:rPr>
              <w:t>0.00</w:t>
            </w:r>
          </w:p>
        </w:tc>
        <w:tc>
          <w:tcPr>
            <w:tcW w:w="1800" w:type="dxa"/>
          </w:tcPr>
          <w:p w:rsidR="00AA6C8C" w:rsidRDefault="00AA6C8C" w:rsidP="003E49D4">
            <w:pPr>
              <w:jc w:val="right"/>
              <w:rPr>
                <w:rFonts w:ascii="Verdana" w:hAnsi="Verdana" w:cs="Times New Roman"/>
              </w:rPr>
            </w:pPr>
            <w:r>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r>
              <w:rPr>
                <w:rFonts w:ascii="Verdana" w:hAnsi="Verdana" w:cs="Times New Roman"/>
              </w:rPr>
              <w:t>60</w:t>
            </w:r>
          </w:p>
        </w:tc>
        <w:tc>
          <w:tcPr>
            <w:tcW w:w="4785" w:type="dxa"/>
          </w:tcPr>
          <w:p w:rsidR="00AA6C8C" w:rsidRDefault="00AA6C8C" w:rsidP="003E49D4">
            <w:pPr>
              <w:rPr>
                <w:rFonts w:ascii="Verdana" w:hAnsi="Verdana" w:cs="Times New Roman"/>
              </w:rPr>
            </w:pPr>
            <w:r>
              <w:rPr>
                <w:rFonts w:ascii="Verdana" w:hAnsi="Verdana" w:cs="Times New Roman"/>
              </w:rPr>
              <w:t>New Works</w:t>
            </w:r>
            <w:r w:rsidR="0005350B">
              <w:rPr>
                <w:rFonts w:ascii="Verdana" w:hAnsi="Verdana" w:cs="Times New Roman"/>
              </w:rPr>
              <w:t xml:space="preserve"> (State Earmarked)</w:t>
            </w:r>
          </w:p>
        </w:tc>
        <w:tc>
          <w:tcPr>
            <w:tcW w:w="1260" w:type="dxa"/>
          </w:tcPr>
          <w:p w:rsidR="00AA6C8C" w:rsidRPr="0005350B" w:rsidRDefault="0005350B" w:rsidP="003E49D4">
            <w:pPr>
              <w:jc w:val="right"/>
              <w:rPr>
                <w:rFonts w:ascii="Verdana" w:hAnsi="Verdana" w:cs="Times New Roman"/>
                <w:b/>
              </w:rPr>
            </w:pPr>
            <w:r w:rsidRPr="0005350B">
              <w:rPr>
                <w:rFonts w:ascii="Verdana" w:hAnsi="Verdana" w:cs="Times New Roman"/>
                <w:b/>
              </w:rPr>
              <w:t>150.00</w:t>
            </w:r>
          </w:p>
        </w:tc>
        <w:tc>
          <w:tcPr>
            <w:tcW w:w="1170" w:type="dxa"/>
          </w:tcPr>
          <w:p w:rsidR="00AA6C8C" w:rsidRPr="0005350B" w:rsidRDefault="0005350B" w:rsidP="003E49D4">
            <w:pPr>
              <w:jc w:val="right"/>
              <w:rPr>
                <w:rFonts w:ascii="Verdana" w:hAnsi="Verdana" w:cs="Times New Roman"/>
                <w:b/>
              </w:rPr>
            </w:pPr>
            <w:r w:rsidRPr="0005350B">
              <w:rPr>
                <w:rFonts w:ascii="Verdana" w:hAnsi="Verdana" w:cs="Times New Roman"/>
                <w:b/>
              </w:rPr>
              <w:t>150.00</w:t>
            </w:r>
          </w:p>
        </w:tc>
        <w:tc>
          <w:tcPr>
            <w:tcW w:w="1800" w:type="dxa"/>
          </w:tcPr>
          <w:p w:rsidR="00AA6C8C" w:rsidRPr="0005350B" w:rsidRDefault="0005350B" w:rsidP="003E49D4">
            <w:pPr>
              <w:jc w:val="right"/>
              <w:rPr>
                <w:rFonts w:ascii="Verdana" w:hAnsi="Verdana" w:cs="Times New Roman"/>
                <w:b/>
              </w:rPr>
            </w:pPr>
            <w:r w:rsidRPr="0005350B">
              <w:rPr>
                <w:rFonts w:ascii="Verdana" w:hAnsi="Verdana" w:cs="Times New Roman"/>
                <w:b/>
              </w:rPr>
              <w:t>150.00</w:t>
            </w:r>
          </w:p>
        </w:tc>
      </w:tr>
      <w:tr w:rsidR="00AA6C8C" w:rsidTr="003E49D4">
        <w:tc>
          <w:tcPr>
            <w:tcW w:w="633" w:type="dxa"/>
          </w:tcPr>
          <w:p w:rsidR="00AA6C8C" w:rsidRDefault="0005350B" w:rsidP="003E49D4">
            <w:pPr>
              <w:rPr>
                <w:rFonts w:ascii="Verdana" w:hAnsi="Verdana" w:cs="Times New Roman"/>
              </w:rPr>
            </w:pPr>
            <w:r>
              <w:rPr>
                <w:rFonts w:ascii="Verdana" w:hAnsi="Verdana" w:cs="Times New Roman"/>
              </w:rPr>
              <w:t>61</w:t>
            </w:r>
          </w:p>
        </w:tc>
        <w:tc>
          <w:tcPr>
            <w:tcW w:w="4785" w:type="dxa"/>
          </w:tcPr>
          <w:p w:rsidR="00AA6C8C" w:rsidRDefault="00AA6C8C" w:rsidP="0005350B">
            <w:pPr>
              <w:rPr>
                <w:rFonts w:ascii="Verdana" w:hAnsi="Verdana" w:cs="Times New Roman"/>
              </w:rPr>
            </w:pPr>
            <w:r>
              <w:rPr>
                <w:rFonts w:ascii="Verdana" w:hAnsi="Verdana" w:cs="Times New Roman"/>
              </w:rPr>
              <w:t xml:space="preserve">(a) </w:t>
            </w:r>
            <w:r w:rsidR="003E49D4">
              <w:rPr>
                <w:rFonts w:ascii="Verdana" w:hAnsi="Verdana" w:cs="Times New Roman"/>
              </w:rPr>
              <w:t xml:space="preserve">Construction of </w:t>
            </w:r>
            <w:r w:rsidR="0005350B">
              <w:rPr>
                <w:rFonts w:ascii="Verdana" w:hAnsi="Verdana" w:cs="Times New Roman"/>
              </w:rPr>
              <w:t>R</w:t>
            </w:r>
            <w:r w:rsidR="003E49D4">
              <w:rPr>
                <w:rFonts w:ascii="Verdana" w:hAnsi="Verdana" w:cs="Times New Roman"/>
              </w:rPr>
              <w:t xml:space="preserve">CC </w:t>
            </w:r>
            <w:r w:rsidR="0005350B">
              <w:rPr>
                <w:rFonts w:ascii="Verdana" w:hAnsi="Verdana" w:cs="Times New Roman"/>
              </w:rPr>
              <w:t xml:space="preserve">Slab culvert at Training cum Production Centre, </w:t>
            </w:r>
            <w:proofErr w:type="spellStart"/>
            <w:r w:rsidR="0005350B">
              <w:rPr>
                <w:rFonts w:ascii="Verdana" w:hAnsi="Verdana" w:cs="Times New Roman"/>
              </w:rPr>
              <w:t>Sirhima</w:t>
            </w:r>
            <w:proofErr w:type="spellEnd"/>
          </w:p>
        </w:tc>
        <w:tc>
          <w:tcPr>
            <w:tcW w:w="1260" w:type="dxa"/>
          </w:tcPr>
          <w:p w:rsidR="00AA6C8C" w:rsidRDefault="0005350B" w:rsidP="003E49D4">
            <w:pPr>
              <w:jc w:val="right"/>
              <w:rPr>
                <w:rFonts w:ascii="Verdana" w:hAnsi="Verdana" w:cs="Times New Roman"/>
              </w:rPr>
            </w:pPr>
            <w:r>
              <w:rPr>
                <w:rFonts w:ascii="Verdana" w:hAnsi="Verdana" w:cs="Times New Roman"/>
              </w:rPr>
              <w:t>10</w:t>
            </w:r>
            <w:r w:rsidR="003E49D4">
              <w:rPr>
                <w:rFonts w:ascii="Verdana" w:hAnsi="Verdana" w:cs="Times New Roman"/>
              </w:rPr>
              <w:t>.00</w:t>
            </w:r>
          </w:p>
        </w:tc>
        <w:tc>
          <w:tcPr>
            <w:tcW w:w="1170" w:type="dxa"/>
          </w:tcPr>
          <w:p w:rsidR="00AA6C8C" w:rsidRDefault="0005350B" w:rsidP="003E49D4">
            <w:pPr>
              <w:jc w:val="right"/>
              <w:rPr>
                <w:rFonts w:ascii="Verdana" w:hAnsi="Verdana" w:cs="Times New Roman"/>
              </w:rPr>
            </w:pPr>
            <w:r>
              <w:rPr>
                <w:rFonts w:ascii="Verdana" w:hAnsi="Verdana" w:cs="Times New Roman"/>
              </w:rPr>
              <w:t>1</w:t>
            </w:r>
            <w:r w:rsidR="00AA6C8C">
              <w:rPr>
                <w:rFonts w:ascii="Verdana" w:hAnsi="Verdana" w:cs="Times New Roman"/>
              </w:rPr>
              <w:t>0.00</w:t>
            </w:r>
          </w:p>
        </w:tc>
        <w:tc>
          <w:tcPr>
            <w:tcW w:w="1800" w:type="dxa"/>
          </w:tcPr>
          <w:p w:rsidR="00AA6C8C" w:rsidRDefault="0005350B" w:rsidP="003E49D4">
            <w:pPr>
              <w:jc w:val="right"/>
              <w:rPr>
                <w:rFonts w:ascii="Verdana" w:hAnsi="Verdana" w:cs="Times New Roman"/>
              </w:rPr>
            </w:pPr>
            <w:r>
              <w:rPr>
                <w:rFonts w:ascii="Verdana" w:hAnsi="Verdana" w:cs="Times New Roman"/>
              </w:rPr>
              <w:t>1</w:t>
            </w:r>
            <w:r w:rsidR="00AA6C8C">
              <w:rPr>
                <w:rFonts w:ascii="Verdana" w:hAnsi="Verdana" w:cs="Times New Roman"/>
              </w:rPr>
              <w:t>0.00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Default="00AA6C8C" w:rsidP="0005350B">
            <w:pPr>
              <w:rPr>
                <w:rFonts w:ascii="Verdana" w:hAnsi="Verdana" w:cs="Times New Roman"/>
              </w:rPr>
            </w:pPr>
            <w:r>
              <w:rPr>
                <w:rFonts w:ascii="Verdana" w:hAnsi="Verdana" w:cs="Times New Roman"/>
              </w:rPr>
              <w:t xml:space="preserve">(b) </w:t>
            </w:r>
            <w:r w:rsidR="0005350B">
              <w:rPr>
                <w:rFonts w:ascii="Verdana" w:hAnsi="Verdana" w:cs="Times New Roman"/>
              </w:rPr>
              <w:t xml:space="preserve">New </w:t>
            </w:r>
            <w:r w:rsidR="003E49D4">
              <w:rPr>
                <w:rFonts w:ascii="Verdana" w:hAnsi="Verdana" w:cs="Times New Roman"/>
              </w:rPr>
              <w:t xml:space="preserve">Construction of </w:t>
            </w:r>
            <w:r w:rsidR="0005350B">
              <w:rPr>
                <w:rFonts w:ascii="Verdana" w:hAnsi="Verdana" w:cs="Times New Roman"/>
              </w:rPr>
              <w:t xml:space="preserve">H/type building for SDO </w:t>
            </w:r>
            <w:proofErr w:type="spellStart"/>
            <w:r w:rsidR="0005350B">
              <w:rPr>
                <w:rFonts w:ascii="Verdana" w:hAnsi="Verdana" w:cs="Times New Roman"/>
              </w:rPr>
              <w:t>office</w:t>
            </w:r>
            <w:proofErr w:type="gramStart"/>
            <w:r w:rsidR="0005350B">
              <w:rPr>
                <w:rFonts w:ascii="Verdana" w:hAnsi="Verdana" w:cs="Times New Roman"/>
              </w:rPr>
              <w:t>,Dimapur,Deptt</w:t>
            </w:r>
            <w:proofErr w:type="spellEnd"/>
            <w:proofErr w:type="gramEnd"/>
            <w:r w:rsidR="0005350B">
              <w:rPr>
                <w:rFonts w:ascii="Verdana" w:hAnsi="Verdana" w:cs="Times New Roman"/>
              </w:rPr>
              <w:t>. Of Industries &amp; Commerce</w:t>
            </w:r>
          </w:p>
        </w:tc>
        <w:tc>
          <w:tcPr>
            <w:tcW w:w="1260" w:type="dxa"/>
          </w:tcPr>
          <w:p w:rsidR="00AA6C8C" w:rsidRDefault="0005350B" w:rsidP="003E49D4">
            <w:pPr>
              <w:jc w:val="right"/>
              <w:rPr>
                <w:rFonts w:ascii="Verdana" w:hAnsi="Verdana" w:cs="Times New Roman"/>
              </w:rPr>
            </w:pPr>
            <w:r>
              <w:rPr>
                <w:rFonts w:ascii="Verdana" w:hAnsi="Verdana" w:cs="Times New Roman"/>
              </w:rPr>
              <w:t>4</w:t>
            </w:r>
            <w:r w:rsidR="00AA6C8C">
              <w:rPr>
                <w:rFonts w:ascii="Verdana" w:hAnsi="Verdana" w:cs="Times New Roman"/>
              </w:rPr>
              <w:t>5.00</w:t>
            </w:r>
          </w:p>
        </w:tc>
        <w:tc>
          <w:tcPr>
            <w:tcW w:w="1170" w:type="dxa"/>
          </w:tcPr>
          <w:p w:rsidR="00AA6C8C" w:rsidRDefault="0005350B" w:rsidP="003E49D4">
            <w:pPr>
              <w:jc w:val="right"/>
              <w:rPr>
                <w:rFonts w:ascii="Verdana" w:hAnsi="Verdana" w:cs="Times New Roman"/>
              </w:rPr>
            </w:pPr>
            <w:r>
              <w:rPr>
                <w:rFonts w:ascii="Verdana" w:hAnsi="Verdana" w:cs="Times New Roman"/>
              </w:rPr>
              <w:t>4</w:t>
            </w:r>
            <w:r w:rsidR="00AA6C8C">
              <w:rPr>
                <w:rFonts w:ascii="Verdana" w:hAnsi="Verdana" w:cs="Times New Roman"/>
              </w:rPr>
              <w:t>5.00</w:t>
            </w:r>
          </w:p>
        </w:tc>
        <w:tc>
          <w:tcPr>
            <w:tcW w:w="1800" w:type="dxa"/>
          </w:tcPr>
          <w:p w:rsidR="00AA6C8C" w:rsidRDefault="0005350B" w:rsidP="003E49D4">
            <w:pPr>
              <w:jc w:val="right"/>
              <w:rPr>
                <w:rFonts w:ascii="Verdana" w:hAnsi="Verdana" w:cs="Times New Roman"/>
              </w:rPr>
            </w:pPr>
            <w:r>
              <w:rPr>
                <w:rFonts w:ascii="Verdana" w:hAnsi="Verdana" w:cs="Times New Roman"/>
              </w:rPr>
              <w:t>4</w:t>
            </w:r>
            <w:r w:rsidR="00AA6C8C">
              <w:rPr>
                <w:rFonts w:ascii="Verdana" w:hAnsi="Verdana" w:cs="Times New Roman"/>
              </w:rPr>
              <w:t>5.00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Default="00AA6C8C" w:rsidP="0005350B">
            <w:pPr>
              <w:rPr>
                <w:rFonts w:ascii="Verdana" w:hAnsi="Verdana" w:cs="Times New Roman"/>
              </w:rPr>
            </w:pPr>
            <w:r>
              <w:rPr>
                <w:rFonts w:ascii="Verdana" w:hAnsi="Verdana" w:cs="Times New Roman"/>
              </w:rPr>
              <w:t xml:space="preserve">© </w:t>
            </w:r>
            <w:r w:rsidR="0005350B">
              <w:rPr>
                <w:rFonts w:ascii="Verdana" w:hAnsi="Verdana" w:cs="Times New Roman"/>
              </w:rPr>
              <w:t>Repair/Renovation of Officers &amp; Staff Quarter at DIC office complex, Dimapur</w:t>
            </w:r>
          </w:p>
        </w:tc>
        <w:tc>
          <w:tcPr>
            <w:tcW w:w="1260" w:type="dxa"/>
          </w:tcPr>
          <w:p w:rsidR="00AA6C8C" w:rsidRDefault="0005350B" w:rsidP="003E49D4">
            <w:pPr>
              <w:jc w:val="right"/>
              <w:rPr>
                <w:rFonts w:ascii="Verdana" w:hAnsi="Verdana" w:cs="Times New Roman"/>
              </w:rPr>
            </w:pPr>
            <w:r>
              <w:rPr>
                <w:rFonts w:ascii="Verdana" w:hAnsi="Verdana" w:cs="Times New Roman"/>
              </w:rPr>
              <w:t>25</w:t>
            </w:r>
            <w:r w:rsidR="00AA6C8C">
              <w:rPr>
                <w:rFonts w:ascii="Verdana" w:hAnsi="Verdana" w:cs="Times New Roman"/>
              </w:rPr>
              <w:t>.00</w:t>
            </w:r>
          </w:p>
        </w:tc>
        <w:tc>
          <w:tcPr>
            <w:tcW w:w="1170" w:type="dxa"/>
          </w:tcPr>
          <w:p w:rsidR="00AA6C8C" w:rsidRDefault="0005350B" w:rsidP="003E49D4">
            <w:pPr>
              <w:jc w:val="right"/>
              <w:rPr>
                <w:rFonts w:ascii="Verdana" w:hAnsi="Verdana" w:cs="Times New Roman"/>
              </w:rPr>
            </w:pPr>
            <w:r>
              <w:rPr>
                <w:rFonts w:ascii="Verdana" w:hAnsi="Verdana" w:cs="Times New Roman"/>
              </w:rPr>
              <w:t>25</w:t>
            </w:r>
            <w:r w:rsidR="00AA6C8C">
              <w:rPr>
                <w:rFonts w:ascii="Verdana" w:hAnsi="Verdana" w:cs="Times New Roman"/>
              </w:rPr>
              <w:t>.00</w:t>
            </w:r>
          </w:p>
        </w:tc>
        <w:tc>
          <w:tcPr>
            <w:tcW w:w="1800" w:type="dxa"/>
          </w:tcPr>
          <w:p w:rsidR="00AA6C8C" w:rsidRDefault="0005350B" w:rsidP="003E49D4">
            <w:pPr>
              <w:jc w:val="right"/>
              <w:rPr>
                <w:rFonts w:ascii="Verdana" w:hAnsi="Verdana" w:cs="Times New Roman"/>
              </w:rPr>
            </w:pPr>
            <w:r>
              <w:rPr>
                <w:rFonts w:ascii="Verdana" w:hAnsi="Verdana" w:cs="Times New Roman"/>
              </w:rPr>
              <w:t>25</w:t>
            </w:r>
            <w:r w:rsidR="00AA6C8C">
              <w:rPr>
                <w:rFonts w:ascii="Verdana" w:hAnsi="Verdana" w:cs="Times New Roman"/>
              </w:rPr>
              <w:t>.00</w:t>
            </w:r>
          </w:p>
        </w:tc>
      </w:tr>
      <w:tr w:rsidR="00AA6C8C" w:rsidTr="003E49D4">
        <w:tc>
          <w:tcPr>
            <w:tcW w:w="633" w:type="dxa"/>
          </w:tcPr>
          <w:p w:rsidR="00AA6C8C" w:rsidRDefault="00AA6C8C" w:rsidP="003E49D4">
            <w:pPr>
              <w:rPr>
                <w:rFonts w:ascii="Verdana" w:hAnsi="Verdana" w:cs="Times New Roman"/>
              </w:rPr>
            </w:pPr>
          </w:p>
        </w:tc>
        <w:tc>
          <w:tcPr>
            <w:tcW w:w="4785" w:type="dxa"/>
          </w:tcPr>
          <w:p w:rsidR="00AA6C8C" w:rsidRDefault="00AA6C8C" w:rsidP="0005350B">
            <w:pPr>
              <w:rPr>
                <w:rFonts w:ascii="Verdana" w:hAnsi="Verdana" w:cs="Times New Roman"/>
              </w:rPr>
            </w:pPr>
            <w:r>
              <w:rPr>
                <w:rFonts w:ascii="Verdana" w:hAnsi="Verdana" w:cs="Times New Roman"/>
              </w:rPr>
              <w:t xml:space="preserve">(d) </w:t>
            </w:r>
            <w:r w:rsidR="0005350B">
              <w:rPr>
                <w:rFonts w:ascii="Verdana" w:hAnsi="Verdana" w:cs="Times New Roman"/>
              </w:rPr>
              <w:t xml:space="preserve">Repair/Renovation of DIC office, </w:t>
            </w:r>
            <w:proofErr w:type="spellStart"/>
            <w:r w:rsidR="0005350B">
              <w:rPr>
                <w:rFonts w:ascii="Verdana" w:hAnsi="Verdana" w:cs="Times New Roman"/>
              </w:rPr>
              <w:t>Peren</w:t>
            </w:r>
            <w:proofErr w:type="spellEnd"/>
          </w:p>
        </w:tc>
        <w:tc>
          <w:tcPr>
            <w:tcW w:w="1260" w:type="dxa"/>
          </w:tcPr>
          <w:p w:rsidR="00AA6C8C" w:rsidRDefault="0005350B" w:rsidP="003E49D4">
            <w:pPr>
              <w:jc w:val="right"/>
              <w:rPr>
                <w:rFonts w:ascii="Verdana" w:hAnsi="Verdana" w:cs="Times New Roman"/>
              </w:rPr>
            </w:pPr>
            <w:r>
              <w:rPr>
                <w:rFonts w:ascii="Verdana" w:hAnsi="Verdana" w:cs="Times New Roman"/>
              </w:rPr>
              <w:t>20</w:t>
            </w:r>
            <w:r w:rsidR="00AA6C8C">
              <w:rPr>
                <w:rFonts w:ascii="Verdana" w:hAnsi="Verdana" w:cs="Times New Roman"/>
              </w:rPr>
              <w:t>.00</w:t>
            </w:r>
          </w:p>
        </w:tc>
        <w:tc>
          <w:tcPr>
            <w:tcW w:w="1170" w:type="dxa"/>
          </w:tcPr>
          <w:p w:rsidR="00AA6C8C" w:rsidRDefault="0005350B" w:rsidP="003E49D4">
            <w:pPr>
              <w:jc w:val="right"/>
              <w:rPr>
                <w:rFonts w:ascii="Verdana" w:hAnsi="Verdana" w:cs="Times New Roman"/>
              </w:rPr>
            </w:pPr>
            <w:r>
              <w:rPr>
                <w:rFonts w:ascii="Verdana" w:hAnsi="Verdana" w:cs="Times New Roman"/>
              </w:rPr>
              <w:t>20</w:t>
            </w:r>
            <w:r w:rsidR="00AA6C8C">
              <w:rPr>
                <w:rFonts w:ascii="Verdana" w:hAnsi="Verdana" w:cs="Times New Roman"/>
              </w:rPr>
              <w:t>.00</w:t>
            </w:r>
          </w:p>
        </w:tc>
        <w:tc>
          <w:tcPr>
            <w:tcW w:w="1800" w:type="dxa"/>
          </w:tcPr>
          <w:p w:rsidR="00AA6C8C" w:rsidRDefault="0005350B" w:rsidP="003E49D4">
            <w:pPr>
              <w:jc w:val="right"/>
              <w:rPr>
                <w:rFonts w:ascii="Verdana" w:hAnsi="Verdana" w:cs="Times New Roman"/>
              </w:rPr>
            </w:pPr>
            <w:r>
              <w:rPr>
                <w:rFonts w:ascii="Verdana" w:hAnsi="Verdana" w:cs="Times New Roman"/>
              </w:rPr>
              <w:t>20</w:t>
            </w:r>
            <w:r w:rsidR="00AA6C8C">
              <w:rPr>
                <w:rFonts w:ascii="Verdana" w:hAnsi="Verdana" w:cs="Times New Roman"/>
              </w:rPr>
              <w:t>.00</w:t>
            </w:r>
          </w:p>
        </w:tc>
      </w:tr>
      <w:tr w:rsidR="00ED1101" w:rsidTr="003E49D4">
        <w:tc>
          <w:tcPr>
            <w:tcW w:w="633" w:type="dxa"/>
          </w:tcPr>
          <w:p w:rsidR="00ED1101" w:rsidRDefault="00ED1101" w:rsidP="003E49D4">
            <w:pPr>
              <w:rPr>
                <w:rFonts w:ascii="Verdana" w:hAnsi="Verdana" w:cs="Times New Roman"/>
              </w:rPr>
            </w:pPr>
          </w:p>
        </w:tc>
        <w:tc>
          <w:tcPr>
            <w:tcW w:w="4785" w:type="dxa"/>
          </w:tcPr>
          <w:p w:rsidR="00ED1101" w:rsidRPr="00ED1101" w:rsidRDefault="00ED1101" w:rsidP="00D23190">
            <w:pPr>
              <w:jc w:val="right"/>
              <w:rPr>
                <w:rFonts w:ascii="Verdana" w:hAnsi="Verdana" w:cs="Times New Roman"/>
                <w:b/>
              </w:rPr>
            </w:pPr>
            <w:r w:rsidRPr="00ED1101">
              <w:rPr>
                <w:rFonts w:ascii="Verdana" w:hAnsi="Verdana" w:cs="Times New Roman"/>
                <w:b/>
              </w:rPr>
              <w:t>Sub-Total :F</w:t>
            </w:r>
          </w:p>
        </w:tc>
        <w:tc>
          <w:tcPr>
            <w:tcW w:w="1260" w:type="dxa"/>
          </w:tcPr>
          <w:p w:rsidR="00ED1101" w:rsidRPr="00ED1101" w:rsidRDefault="0005350B" w:rsidP="00D23190">
            <w:pPr>
              <w:jc w:val="right"/>
              <w:rPr>
                <w:rFonts w:ascii="Verdana" w:hAnsi="Verdana" w:cs="Times New Roman"/>
                <w:b/>
              </w:rPr>
            </w:pPr>
            <w:r>
              <w:rPr>
                <w:rFonts w:ascii="Verdana" w:hAnsi="Verdana" w:cs="Times New Roman"/>
                <w:b/>
              </w:rPr>
              <w:t>2</w:t>
            </w:r>
            <w:r w:rsidR="00ED1101" w:rsidRPr="00ED1101">
              <w:rPr>
                <w:rFonts w:ascii="Verdana" w:hAnsi="Verdana" w:cs="Times New Roman"/>
                <w:b/>
              </w:rPr>
              <w:t>50.00</w:t>
            </w:r>
          </w:p>
        </w:tc>
        <w:tc>
          <w:tcPr>
            <w:tcW w:w="1170" w:type="dxa"/>
          </w:tcPr>
          <w:p w:rsidR="00ED1101" w:rsidRPr="00ED1101" w:rsidRDefault="0005350B" w:rsidP="003E49D4">
            <w:pPr>
              <w:jc w:val="right"/>
              <w:rPr>
                <w:rFonts w:ascii="Verdana" w:hAnsi="Verdana" w:cs="Times New Roman"/>
                <w:b/>
              </w:rPr>
            </w:pPr>
            <w:r>
              <w:rPr>
                <w:rFonts w:ascii="Verdana" w:hAnsi="Verdana" w:cs="Times New Roman"/>
                <w:b/>
              </w:rPr>
              <w:t>2</w:t>
            </w:r>
            <w:r w:rsidR="00ED1101" w:rsidRPr="00ED1101">
              <w:rPr>
                <w:rFonts w:ascii="Verdana" w:hAnsi="Verdana" w:cs="Times New Roman"/>
                <w:b/>
              </w:rPr>
              <w:t>50.00</w:t>
            </w:r>
          </w:p>
        </w:tc>
        <w:tc>
          <w:tcPr>
            <w:tcW w:w="1800" w:type="dxa"/>
          </w:tcPr>
          <w:p w:rsidR="00ED1101" w:rsidRPr="00ED1101" w:rsidRDefault="0005350B" w:rsidP="003E49D4">
            <w:pPr>
              <w:jc w:val="right"/>
              <w:rPr>
                <w:rFonts w:ascii="Verdana" w:hAnsi="Verdana" w:cs="Times New Roman"/>
                <w:b/>
              </w:rPr>
            </w:pPr>
            <w:r>
              <w:rPr>
                <w:rFonts w:ascii="Verdana" w:hAnsi="Verdana" w:cs="Times New Roman"/>
                <w:b/>
              </w:rPr>
              <w:t>2</w:t>
            </w:r>
            <w:r w:rsidR="00ED1101" w:rsidRPr="00ED1101">
              <w:rPr>
                <w:rFonts w:ascii="Verdana" w:hAnsi="Verdana" w:cs="Times New Roman"/>
                <w:b/>
              </w:rPr>
              <w:t>50.00</w:t>
            </w:r>
          </w:p>
        </w:tc>
      </w:tr>
    </w:tbl>
    <w:p w:rsidR="00AA6C8C" w:rsidRDefault="00AA6C8C" w:rsidP="00AA6C8C">
      <w:pPr>
        <w:rPr>
          <w:rFonts w:ascii="Verdana" w:hAnsi="Verdana" w:cs="Times New Roman"/>
        </w:rPr>
        <w:sectPr w:rsidR="00AA6C8C" w:rsidSect="003E49D4">
          <w:pgSz w:w="12240" w:h="20160" w:code="5"/>
          <w:pgMar w:top="1440" w:right="1440" w:bottom="1440" w:left="1440" w:header="720" w:footer="720" w:gutter="0"/>
          <w:cols w:space="720"/>
          <w:docGrid w:linePitch="360"/>
        </w:sectPr>
      </w:pPr>
    </w:p>
    <w:p w:rsidR="00AA6C8C" w:rsidRPr="004D36EE" w:rsidRDefault="00AA6C8C" w:rsidP="00AA6C8C">
      <w:pPr>
        <w:spacing w:before="100" w:beforeAutospacing="1" w:after="100" w:afterAutospacing="1" w:line="240" w:lineRule="auto"/>
        <w:jc w:val="center"/>
        <w:rPr>
          <w:rFonts w:ascii="Verdana" w:eastAsia="Times New Roman" w:hAnsi="Verdana" w:cs="Times New Roman"/>
          <w:color w:val="000000"/>
        </w:rPr>
      </w:pPr>
      <w:r w:rsidRPr="004D36EE">
        <w:rPr>
          <w:rFonts w:ascii="Verdana" w:eastAsia="Times New Roman" w:hAnsi="Verdana" w:cs="Times New Roman"/>
          <w:b/>
          <w:bCs/>
          <w:color w:val="000000"/>
          <w:u w:val="single"/>
        </w:rPr>
        <w:lastRenderedPageBreak/>
        <w:t>Manual-XII</w:t>
      </w:r>
    </w:p>
    <w:p w:rsidR="00AA6C8C" w:rsidRPr="004D36EE" w:rsidRDefault="00AA6C8C" w:rsidP="00AA6C8C">
      <w:pPr>
        <w:spacing w:before="100" w:beforeAutospacing="1" w:after="100" w:afterAutospacing="1" w:line="240" w:lineRule="auto"/>
        <w:rPr>
          <w:rFonts w:ascii="Verdana" w:eastAsia="Times New Roman" w:hAnsi="Verdana" w:cs="Times New Roman"/>
          <w:color w:val="000000"/>
        </w:rPr>
      </w:pPr>
      <w:r w:rsidRPr="004D36EE">
        <w:rPr>
          <w:rFonts w:ascii="Verdana" w:eastAsia="Times New Roman" w:hAnsi="Verdana" w:cs="Times New Roman"/>
          <w:b/>
          <w:bCs/>
          <w:color w:val="000000"/>
          <w:u w:val="single"/>
        </w:rPr>
        <w:t xml:space="preserve">Implementation of subsidy </w:t>
      </w:r>
      <w:proofErr w:type="spellStart"/>
      <w:r w:rsidRPr="004D36EE">
        <w:rPr>
          <w:rFonts w:ascii="Verdana" w:eastAsia="Times New Roman" w:hAnsi="Verdana" w:cs="Times New Roman"/>
          <w:b/>
          <w:bCs/>
          <w:color w:val="000000"/>
          <w:u w:val="single"/>
        </w:rPr>
        <w:t>programmes</w:t>
      </w:r>
      <w:bookmarkStart w:id="0" w:name="12"/>
      <w:bookmarkEnd w:id="0"/>
      <w:proofErr w:type="spellEnd"/>
      <w:r w:rsidRPr="004D36EE">
        <w:rPr>
          <w:rFonts w:ascii="Verdana" w:eastAsia="Times New Roman" w:hAnsi="Verdana" w:cs="Times New Roman"/>
          <w:b/>
          <w:bCs/>
          <w:color w:val="000000"/>
          <w:u w:val="single"/>
        </w:rPr>
        <w:t>:</w:t>
      </w:r>
      <w:r w:rsidRPr="004D36EE">
        <w:rPr>
          <w:rFonts w:ascii="Verdana" w:eastAsia="Times New Roman" w:hAnsi="Verdana" w:cs="Times New Roman"/>
          <w:b/>
          <w:bCs/>
          <w:color w:val="000000"/>
        </w:rPr>
        <w:t> </w:t>
      </w:r>
      <w:r w:rsidRPr="004D36EE">
        <w:rPr>
          <w:rFonts w:ascii="Verdana" w:eastAsia="Times New Roman" w:hAnsi="Verdana" w:cs="Times New Roman"/>
          <w:color w:val="000000"/>
        </w:rPr>
        <w:t>    </w:t>
      </w:r>
    </w:p>
    <w:p w:rsidR="00AA6C8C" w:rsidRPr="004D36EE" w:rsidRDefault="00AA6C8C" w:rsidP="00AA6C8C">
      <w:pPr>
        <w:spacing w:before="100" w:beforeAutospacing="1" w:after="100" w:afterAutospacing="1" w:line="240" w:lineRule="auto"/>
        <w:rPr>
          <w:rFonts w:ascii="Verdana" w:eastAsia="Times New Roman" w:hAnsi="Verdana" w:cs="Times New Roman"/>
          <w:color w:val="000000"/>
        </w:rPr>
      </w:pPr>
      <w:r w:rsidRPr="004D36EE">
        <w:rPr>
          <w:rFonts w:ascii="Verdana" w:eastAsia="Times New Roman" w:hAnsi="Verdana" w:cs="Times New Roman"/>
          <w:color w:val="000000"/>
        </w:rPr>
        <w:t xml:space="preserve">The manner of Execution of Subsidy </w:t>
      </w:r>
      <w:proofErr w:type="spellStart"/>
      <w:r w:rsidRPr="004D36EE">
        <w:rPr>
          <w:rFonts w:ascii="Verdana" w:eastAsia="Times New Roman" w:hAnsi="Verdana" w:cs="Times New Roman"/>
          <w:color w:val="000000"/>
        </w:rPr>
        <w:t>Programmes</w:t>
      </w:r>
      <w:proofErr w:type="spellEnd"/>
      <w:r w:rsidRPr="004D36EE">
        <w:rPr>
          <w:rFonts w:ascii="Verdana" w:eastAsia="Times New Roman" w:hAnsi="Verdana" w:cs="Times New Roman"/>
          <w:color w:val="000000"/>
        </w:rPr>
        <w:br/>
      </w:r>
    </w:p>
    <w:p w:rsidR="00AA6C8C" w:rsidRPr="004D36EE" w:rsidRDefault="00AA6C8C" w:rsidP="00AA6C8C">
      <w:pPr>
        <w:spacing w:before="100" w:beforeAutospacing="1" w:after="100" w:afterAutospacing="1" w:line="240" w:lineRule="auto"/>
        <w:rPr>
          <w:rFonts w:ascii="Verdana" w:eastAsia="Times New Roman" w:hAnsi="Verdana" w:cs="Times New Roman"/>
          <w:color w:val="000000"/>
        </w:rPr>
      </w:pPr>
      <w:r w:rsidRPr="004D36EE">
        <w:rPr>
          <w:rFonts w:ascii="Verdana" w:eastAsia="Times New Roman" w:hAnsi="Verdana" w:cs="Times New Roman"/>
          <w:color w:val="000000"/>
        </w:rPr>
        <w:t> </w:t>
      </w:r>
      <w:r w:rsidRPr="004D36EE">
        <w:rPr>
          <w:rFonts w:ascii="Verdana" w:eastAsia="Times New Roman" w:hAnsi="Verdana" w:cs="Times New Roman"/>
          <w:b/>
          <w:bCs/>
          <w:i/>
          <w:iCs/>
          <w:color w:val="000000"/>
        </w:rPr>
        <w:t>Transport Subsidy.</w:t>
      </w:r>
    </w:p>
    <w:p w:rsidR="00AA6C8C" w:rsidRPr="004D36EE" w:rsidRDefault="00AA6C8C" w:rsidP="00AA6C8C">
      <w:pPr>
        <w:numPr>
          <w:ilvl w:val="1"/>
          <w:numId w:val="1"/>
        </w:numPr>
        <w:spacing w:before="100" w:beforeAutospacing="1" w:after="100" w:afterAutospacing="1" w:line="240" w:lineRule="auto"/>
        <w:jc w:val="both"/>
        <w:rPr>
          <w:rFonts w:ascii="Verdana" w:eastAsia="Times New Roman" w:hAnsi="Verdana" w:cs="Times New Roman"/>
          <w:color w:val="000000"/>
        </w:rPr>
      </w:pPr>
      <w:r w:rsidRPr="004D36EE">
        <w:rPr>
          <w:rFonts w:ascii="Verdana" w:eastAsia="Times New Roman" w:hAnsi="Verdana" w:cs="Times New Roman"/>
          <w:color w:val="000000"/>
        </w:rPr>
        <w:t xml:space="preserve">Transport subsidy is eligible for existing Industrial units for a period of 5 years from the date of commencement of commercial </w:t>
      </w:r>
      <w:proofErr w:type="gramStart"/>
      <w:r w:rsidRPr="004D36EE">
        <w:rPr>
          <w:rFonts w:ascii="Verdana" w:eastAsia="Times New Roman" w:hAnsi="Verdana" w:cs="Times New Roman"/>
          <w:color w:val="000000"/>
        </w:rPr>
        <w:t>production,</w:t>
      </w:r>
      <w:proofErr w:type="gramEnd"/>
      <w:r w:rsidRPr="004D36EE">
        <w:rPr>
          <w:rFonts w:ascii="Verdana" w:eastAsia="Times New Roman" w:hAnsi="Verdana" w:cs="Times New Roman"/>
          <w:color w:val="000000"/>
        </w:rPr>
        <w:t xml:space="preserve"> date of commencement should be after 2000. The unit must be registered unit must be a registered unit with the Industries Department.</w:t>
      </w:r>
    </w:p>
    <w:p w:rsidR="00AA6C8C" w:rsidRPr="004D36EE" w:rsidRDefault="00AA6C8C" w:rsidP="00AA6C8C">
      <w:pPr>
        <w:numPr>
          <w:ilvl w:val="1"/>
          <w:numId w:val="1"/>
        </w:numPr>
        <w:spacing w:before="100" w:beforeAutospacing="1" w:after="100" w:afterAutospacing="1" w:line="240" w:lineRule="auto"/>
        <w:jc w:val="both"/>
        <w:rPr>
          <w:rFonts w:ascii="Verdana" w:eastAsia="Times New Roman" w:hAnsi="Verdana" w:cs="Times New Roman"/>
          <w:color w:val="000000"/>
        </w:rPr>
      </w:pPr>
      <w:r w:rsidRPr="004D36EE">
        <w:rPr>
          <w:rFonts w:ascii="Verdana" w:eastAsia="Times New Roman" w:hAnsi="Verdana" w:cs="Times New Roman"/>
          <w:color w:val="000000"/>
        </w:rPr>
        <w:t>Claims in prescribed applications dully supported by the requisite documents prepared according to the guidelines of the Department of Industrial Policies and Promotion(Govt. of India) are submitted by the unit/entrepreneur to the concerned District Industries Centre where they are spot verified after which they are forwarded to the Directorate of Industries &amp; Commerce for compilation and further scrutiny.</w:t>
      </w:r>
    </w:p>
    <w:p w:rsidR="00AA6C8C" w:rsidRPr="004D36EE" w:rsidRDefault="00AA6C8C" w:rsidP="00AA6C8C">
      <w:pPr>
        <w:numPr>
          <w:ilvl w:val="1"/>
          <w:numId w:val="1"/>
        </w:numPr>
        <w:spacing w:before="100" w:beforeAutospacing="1" w:after="100" w:afterAutospacing="1" w:line="240" w:lineRule="auto"/>
        <w:rPr>
          <w:rFonts w:ascii="Verdana" w:eastAsia="Times New Roman" w:hAnsi="Verdana" w:cs="Times New Roman"/>
          <w:color w:val="000000"/>
        </w:rPr>
      </w:pPr>
      <w:r w:rsidRPr="004D36EE">
        <w:rPr>
          <w:rFonts w:ascii="Verdana" w:eastAsia="Times New Roman" w:hAnsi="Verdana" w:cs="Times New Roman"/>
          <w:color w:val="000000"/>
        </w:rPr>
        <w:t>Application/Claims received in the Directorate are scrutinized and the eligible claims are compiled and put up to the State Level Committee for consideration.</w:t>
      </w:r>
    </w:p>
    <w:p w:rsidR="00AA6C8C" w:rsidRPr="004D36EE" w:rsidRDefault="00AA6C8C" w:rsidP="00AA6C8C">
      <w:pPr>
        <w:numPr>
          <w:ilvl w:val="1"/>
          <w:numId w:val="1"/>
        </w:numPr>
        <w:spacing w:before="100" w:beforeAutospacing="1" w:after="100" w:afterAutospacing="1" w:line="240" w:lineRule="auto"/>
        <w:jc w:val="both"/>
        <w:rPr>
          <w:rFonts w:ascii="Verdana" w:eastAsia="Times New Roman" w:hAnsi="Verdana" w:cs="Times New Roman"/>
          <w:color w:val="000000"/>
        </w:rPr>
      </w:pPr>
      <w:r w:rsidRPr="004D36EE">
        <w:rPr>
          <w:rFonts w:ascii="Verdana" w:eastAsia="Times New Roman" w:hAnsi="Verdana" w:cs="Times New Roman"/>
          <w:color w:val="000000"/>
        </w:rPr>
        <w:t xml:space="preserve">The selected units are forwarded to </w:t>
      </w:r>
      <w:proofErr w:type="spellStart"/>
      <w:proofErr w:type="gramStart"/>
      <w:r w:rsidRPr="004D36EE">
        <w:rPr>
          <w:rFonts w:ascii="Verdana" w:eastAsia="Times New Roman" w:hAnsi="Verdana" w:cs="Times New Roman"/>
          <w:color w:val="000000"/>
        </w:rPr>
        <w:t>NEDFi</w:t>
      </w:r>
      <w:proofErr w:type="spellEnd"/>
      <w:r w:rsidRPr="004D36EE">
        <w:rPr>
          <w:rFonts w:ascii="Verdana" w:eastAsia="Times New Roman" w:hAnsi="Verdana" w:cs="Times New Roman"/>
          <w:color w:val="000000"/>
        </w:rPr>
        <w:t>(</w:t>
      </w:r>
      <w:proofErr w:type="gramEnd"/>
      <w:r w:rsidRPr="004D36EE">
        <w:rPr>
          <w:rFonts w:ascii="Verdana" w:eastAsia="Times New Roman" w:hAnsi="Verdana" w:cs="Times New Roman"/>
          <w:color w:val="000000"/>
        </w:rPr>
        <w:t xml:space="preserve">Disbursing Agency), </w:t>
      </w:r>
      <w:proofErr w:type="spellStart"/>
      <w:r w:rsidRPr="004D36EE">
        <w:rPr>
          <w:rFonts w:ascii="Verdana" w:eastAsia="Times New Roman" w:hAnsi="Verdana" w:cs="Times New Roman"/>
          <w:color w:val="000000"/>
        </w:rPr>
        <w:t>Guwahati</w:t>
      </w:r>
      <w:proofErr w:type="spellEnd"/>
      <w:r w:rsidRPr="004D36EE">
        <w:rPr>
          <w:rFonts w:ascii="Verdana" w:eastAsia="Times New Roman" w:hAnsi="Verdana" w:cs="Times New Roman"/>
          <w:color w:val="000000"/>
        </w:rPr>
        <w:t xml:space="preserve">. After </w:t>
      </w:r>
      <w:proofErr w:type="gramStart"/>
      <w:r w:rsidRPr="004D36EE">
        <w:rPr>
          <w:rFonts w:ascii="Verdana" w:eastAsia="Times New Roman" w:hAnsi="Verdana" w:cs="Times New Roman"/>
          <w:color w:val="000000"/>
        </w:rPr>
        <w:t>funds is</w:t>
      </w:r>
      <w:proofErr w:type="gramEnd"/>
      <w:r w:rsidRPr="004D36EE">
        <w:rPr>
          <w:rFonts w:ascii="Verdana" w:eastAsia="Times New Roman" w:hAnsi="Verdana" w:cs="Times New Roman"/>
          <w:color w:val="000000"/>
        </w:rPr>
        <w:t xml:space="preserve"> placed with </w:t>
      </w:r>
      <w:proofErr w:type="spellStart"/>
      <w:r w:rsidRPr="004D36EE">
        <w:rPr>
          <w:rFonts w:ascii="Verdana" w:eastAsia="Times New Roman" w:hAnsi="Verdana" w:cs="Times New Roman"/>
          <w:color w:val="000000"/>
        </w:rPr>
        <w:t>NEDFi</w:t>
      </w:r>
      <w:proofErr w:type="spellEnd"/>
      <w:r w:rsidRPr="004D36EE">
        <w:rPr>
          <w:rFonts w:ascii="Verdana" w:eastAsia="Times New Roman" w:hAnsi="Verdana" w:cs="Times New Roman"/>
          <w:color w:val="000000"/>
        </w:rPr>
        <w:t xml:space="preserve"> for disbursal, accordingly the disbursement is made in the formal A/C Payee </w:t>
      </w:r>
      <w:proofErr w:type="spellStart"/>
      <w:r w:rsidRPr="004D36EE">
        <w:rPr>
          <w:rFonts w:ascii="Verdana" w:eastAsia="Times New Roman" w:hAnsi="Verdana" w:cs="Times New Roman"/>
          <w:color w:val="000000"/>
        </w:rPr>
        <w:t>cheques</w:t>
      </w:r>
      <w:proofErr w:type="spellEnd"/>
      <w:r w:rsidRPr="004D36EE">
        <w:rPr>
          <w:rFonts w:ascii="Verdana" w:eastAsia="Times New Roman" w:hAnsi="Verdana" w:cs="Times New Roman"/>
          <w:color w:val="000000"/>
        </w:rPr>
        <w:t xml:space="preserve"> directly to the unit/entrepreneur by </w:t>
      </w:r>
      <w:proofErr w:type="spellStart"/>
      <w:r w:rsidRPr="004D36EE">
        <w:rPr>
          <w:rFonts w:ascii="Verdana" w:eastAsia="Times New Roman" w:hAnsi="Verdana" w:cs="Times New Roman"/>
          <w:color w:val="000000"/>
        </w:rPr>
        <w:t>NEDFi</w:t>
      </w:r>
      <w:proofErr w:type="spellEnd"/>
      <w:r w:rsidRPr="004D36EE">
        <w:rPr>
          <w:rFonts w:ascii="Verdana" w:eastAsia="Times New Roman" w:hAnsi="Verdana" w:cs="Times New Roman"/>
          <w:color w:val="000000"/>
        </w:rPr>
        <w:t>.</w:t>
      </w:r>
      <w:r w:rsidRPr="004D36EE">
        <w:rPr>
          <w:rFonts w:ascii="Verdana" w:eastAsia="Times New Roman" w:hAnsi="Verdana" w:cs="Times New Roman"/>
          <w:b/>
          <w:bCs/>
          <w:color w:val="000000"/>
        </w:rPr>
        <w:t> </w:t>
      </w:r>
    </w:p>
    <w:p w:rsidR="00AA6C8C" w:rsidRPr="004D36EE" w:rsidRDefault="00AA6C8C" w:rsidP="00AA6C8C">
      <w:pPr>
        <w:spacing w:before="100" w:beforeAutospacing="1" w:after="100" w:afterAutospacing="1" w:line="240" w:lineRule="auto"/>
        <w:jc w:val="both"/>
        <w:rPr>
          <w:rFonts w:ascii="Verdana" w:eastAsia="Times New Roman" w:hAnsi="Verdana" w:cs="Times New Roman"/>
          <w:color w:val="000000"/>
        </w:rPr>
      </w:pPr>
      <w:r w:rsidRPr="004D36EE">
        <w:rPr>
          <w:rFonts w:ascii="Verdana" w:eastAsia="Times New Roman" w:hAnsi="Verdana" w:cs="Times New Roman"/>
          <w:b/>
          <w:bCs/>
          <w:color w:val="000000"/>
          <w:u w:val="single"/>
        </w:rPr>
        <w:t>15%/ 30% CENTRAL CAPITAL INVESTMENT SUBSIDY:</w:t>
      </w:r>
      <w:r w:rsidRPr="004D36EE">
        <w:rPr>
          <w:rFonts w:ascii="Verdana" w:eastAsia="Times New Roman" w:hAnsi="Verdana" w:cs="Times New Roman"/>
          <w:color w:val="000000"/>
        </w:rPr>
        <w:t>    Capital Investment Subsidy shall be provided at the rate of 15% on plant &amp; machinery subject to a maximum of ceiling of Rs. 30.00 lakh for those units commencing their production from 1st April 1997 to 31st march, 2007</w:t>
      </w:r>
      <w:proofErr w:type="gramStart"/>
      <w:r w:rsidRPr="004D36EE">
        <w:rPr>
          <w:rFonts w:ascii="Verdana" w:eastAsia="Times New Roman" w:hAnsi="Verdana" w:cs="Times New Roman"/>
          <w:color w:val="000000"/>
        </w:rPr>
        <w:t>  and</w:t>
      </w:r>
      <w:proofErr w:type="gramEnd"/>
      <w:r w:rsidRPr="004D36EE">
        <w:rPr>
          <w:rFonts w:ascii="Verdana" w:eastAsia="Times New Roman" w:hAnsi="Verdana" w:cs="Times New Roman"/>
          <w:color w:val="000000"/>
        </w:rPr>
        <w:t xml:space="preserve"> for those units which have gone on production </w:t>
      </w:r>
      <w:proofErr w:type="spellStart"/>
      <w:r w:rsidRPr="004D36EE">
        <w:rPr>
          <w:rFonts w:ascii="Verdana" w:eastAsia="Times New Roman" w:hAnsi="Verdana" w:cs="Times New Roman"/>
          <w:color w:val="000000"/>
        </w:rPr>
        <w:t>w.e.f</w:t>
      </w:r>
      <w:proofErr w:type="spellEnd"/>
      <w:r w:rsidRPr="004D36EE">
        <w:rPr>
          <w:rFonts w:ascii="Verdana" w:eastAsia="Times New Roman" w:hAnsi="Verdana" w:cs="Times New Roman"/>
          <w:color w:val="000000"/>
        </w:rPr>
        <w:t xml:space="preserve"> 1st April, 2007 are admissible at the rate of 30% with a maximum ceiling of Rs.1.5 </w:t>
      </w:r>
      <w:proofErr w:type="spellStart"/>
      <w:r w:rsidRPr="004D36EE">
        <w:rPr>
          <w:rFonts w:ascii="Verdana" w:eastAsia="Times New Roman" w:hAnsi="Verdana" w:cs="Times New Roman"/>
          <w:color w:val="000000"/>
        </w:rPr>
        <w:t>crores</w:t>
      </w:r>
      <w:proofErr w:type="spellEnd"/>
      <w:r w:rsidRPr="004D36EE">
        <w:rPr>
          <w:rFonts w:ascii="Verdana" w:eastAsia="Times New Roman" w:hAnsi="Verdana" w:cs="Times New Roman"/>
          <w:color w:val="000000"/>
        </w:rPr>
        <w:t>. </w:t>
      </w:r>
    </w:p>
    <w:p w:rsidR="00AA6C8C" w:rsidRPr="004D36EE" w:rsidRDefault="00AA6C8C" w:rsidP="00AA6C8C">
      <w:pPr>
        <w:spacing w:before="100" w:beforeAutospacing="1" w:after="100" w:afterAutospacing="1" w:line="240" w:lineRule="auto"/>
        <w:rPr>
          <w:rFonts w:ascii="Verdana" w:eastAsia="Times New Roman" w:hAnsi="Verdana" w:cs="Times New Roman"/>
          <w:color w:val="000000"/>
        </w:rPr>
      </w:pPr>
      <w:proofErr w:type="gramStart"/>
      <w:r w:rsidRPr="004D36EE">
        <w:rPr>
          <w:rFonts w:ascii="Verdana" w:eastAsia="Times New Roman" w:hAnsi="Verdana" w:cs="Times New Roman"/>
          <w:b/>
          <w:bCs/>
          <w:color w:val="000000"/>
        </w:rPr>
        <w:t>Guidelines for scrutiny of claims of various Incentive Schemes by Industrial Units under the State Industrial Policy-2000 (Revised-2004).</w:t>
      </w:r>
      <w:proofErr w:type="gramEnd"/>
    </w:p>
    <w:p w:rsidR="00AA6C8C" w:rsidRPr="004D36EE" w:rsidRDefault="00AA6C8C" w:rsidP="00AA6C8C">
      <w:pPr>
        <w:spacing w:before="100" w:beforeAutospacing="1" w:after="100" w:afterAutospacing="1" w:line="240" w:lineRule="auto"/>
        <w:jc w:val="both"/>
        <w:rPr>
          <w:rFonts w:ascii="Verdana" w:eastAsia="Times New Roman" w:hAnsi="Verdana" w:cs="Times New Roman"/>
          <w:color w:val="000000"/>
        </w:rPr>
      </w:pPr>
      <w:r w:rsidRPr="004D36EE">
        <w:rPr>
          <w:rFonts w:ascii="Verdana" w:eastAsia="Times New Roman" w:hAnsi="Verdana" w:cs="Times New Roman"/>
          <w:color w:val="000000"/>
        </w:rPr>
        <w:t xml:space="preserve">The DIC’s/Sub-DIC’s shall compile all documents/ records submitted by the entrepreneurs/ industrialists and thereafter convene the District Level Industrial Facilitation Committee (DLIFC) meeting headed by at least either the Chairman (DC) or the Vice Chairman (Addl. Director) for issuance of </w:t>
      </w:r>
      <w:proofErr w:type="spellStart"/>
      <w:r w:rsidRPr="004D36EE">
        <w:rPr>
          <w:rFonts w:ascii="Verdana" w:eastAsia="Times New Roman" w:hAnsi="Verdana" w:cs="Times New Roman"/>
          <w:color w:val="000000"/>
        </w:rPr>
        <w:t>Eligibity</w:t>
      </w:r>
      <w:proofErr w:type="spellEnd"/>
      <w:r w:rsidRPr="004D36EE">
        <w:rPr>
          <w:rFonts w:ascii="Verdana" w:eastAsia="Times New Roman" w:hAnsi="Verdana" w:cs="Times New Roman"/>
          <w:color w:val="000000"/>
        </w:rPr>
        <w:t xml:space="preserve"> Certificate (EC) to the units. The Eligibility Certificate will clearly state that the particular unit is eligible for one or two or all incentive schemes of the Policy. The DLIFC is empowered to approve and issue EC where the unit has invested </w:t>
      </w:r>
      <w:proofErr w:type="spellStart"/>
      <w:r w:rsidRPr="004D36EE">
        <w:rPr>
          <w:rFonts w:ascii="Verdana" w:eastAsia="Times New Roman" w:hAnsi="Verdana" w:cs="Times New Roman"/>
          <w:color w:val="000000"/>
        </w:rPr>
        <w:t>upto</w:t>
      </w:r>
      <w:proofErr w:type="spellEnd"/>
      <w:r w:rsidRPr="004D36EE">
        <w:rPr>
          <w:rFonts w:ascii="Verdana" w:eastAsia="Times New Roman" w:hAnsi="Verdana" w:cs="Times New Roman"/>
          <w:color w:val="000000"/>
        </w:rPr>
        <w:t xml:space="preserve"> Rs.25 lakh in plant &amp; machinery. All other applications where the investment in plant &amp; machinery are above rs.25 lakh should be recommended to the Directorate Level industrial Committee (</w:t>
      </w:r>
      <w:proofErr w:type="spellStart"/>
      <w:r w:rsidRPr="004D36EE">
        <w:rPr>
          <w:rFonts w:ascii="Verdana" w:eastAsia="Times New Roman" w:hAnsi="Verdana" w:cs="Times New Roman"/>
          <w:color w:val="000000"/>
        </w:rPr>
        <w:t>Dte.LIFC</w:t>
      </w:r>
      <w:proofErr w:type="spellEnd"/>
      <w:r w:rsidRPr="004D36EE">
        <w:rPr>
          <w:rFonts w:ascii="Verdana" w:eastAsia="Times New Roman" w:hAnsi="Verdana" w:cs="Times New Roman"/>
          <w:color w:val="000000"/>
        </w:rPr>
        <w:t>) for decision. </w:t>
      </w:r>
    </w:p>
    <w:tbl>
      <w:tblPr>
        <w:tblW w:w="0" w:type="auto"/>
        <w:tblCellSpacing w:w="0" w:type="dxa"/>
        <w:tblCellMar>
          <w:left w:w="0" w:type="dxa"/>
          <w:right w:w="0" w:type="dxa"/>
        </w:tblCellMar>
        <w:tblLook w:val="04A0"/>
      </w:tblPr>
      <w:tblGrid>
        <w:gridCol w:w="17280"/>
      </w:tblGrid>
      <w:tr w:rsidR="00AA6C8C" w:rsidRPr="004D36EE" w:rsidTr="003E49D4">
        <w:trPr>
          <w:tblCellSpacing w:w="0" w:type="dxa"/>
        </w:trPr>
        <w:tc>
          <w:tcPr>
            <w:tcW w:w="21615" w:type="dxa"/>
            <w:hideMark/>
          </w:tcPr>
          <w:p w:rsidR="00AA6C8C" w:rsidRDefault="00AA6C8C" w:rsidP="003E49D4">
            <w:pPr>
              <w:spacing w:before="100" w:beforeAutospacing="1" w:after="100" w:afterAutospacing="1" w:line="240" w:lineRule="auto"/>
              <w:rPr>
                <w:rFonts w:ascii="Verdana" w:eastAsia="Times New Roman" w:hAnsi="Verdana" w:cs="Times New Roman"/>
                <w:b/>
                <w:bCs/>
                <w:u w:val="single"/>
              </w:rPr>
            </w:pPr>
          </w:p>
          <w:p w:rsidR="00AA6C8C" w:rsidRPr="004D36EE" w:rsidRDefault="00AA6C8C" w:rsidP="003E49D4">
            <w:pPr>
              <w:spacing w:before="100" w:beforeAutospacing="1" w:after="100" w:afterAutospacing="1" w:line="240" w:lineRule="auto"/>
              <w:jc w:val="both"/>
              <w:rPr>
                <w:rFonts w:ascii="Verdana" w:eastAsia="Times New Roman" w:hAnsi="Verdana" w:cs="Times New Roman"/>
              </w:rPr>
            </w:pPr>
            <w:r w:rsidRPr="004D36EE">
              <w:rPr>
                <w:rFonts w:ascii="Verdana" w:eastAsia="Times New Roman" w:hAnsi="Verdana" w:cs="Times New Roman"/>
                <w:b/>
                <w:bCs/>
                <w:u w:val="single"/>
              </w:rPr>
              <w:lastRenderedPageBreak/>
              <w:t>MANPOWER SUBSIDY:</w:t>
            </w:r>
            <w:r w:rsidRPr="004D36EE">
              <w:rPr>
                <w:rFonts w:ascii="Verdana" w:eastAsia="Times New Roman" w:hAnsi="Verdana" w:cs="Times New Roman"/>
                <w:b/>
                <w:bCs/>
              </w:rPr>
              <w:t> </w:t>
            </w:r>
            <w:r w:rsidRPr="004D36EE">
              <w:rPr>
                <w:rFonts w:ascii="Verdana" w:eastAsia="Times New Roman" w:hAnsi="Verdana" w:cs="Times New Roman"/>
              </w:rPr>
              <w:t xml:space="preserve">   Govt. will reimburse </w:t>
            </w:r>
            <w:proofErr w:type="spellStart"/>
            <w:r w:rsidRPr="004D36EE">
              <w:rPr>
                <w:rFonts w:ascii="Verdana" w:eastAsia="Times New Roman" w:hAnsi="Verdana" w:cs="Times New Roman"/>
              </w:rPr>
              <w:t>upto</w:t>
            </w:r>
            <w:proofErr w:type="spellEnd"/>
            <w:r w:rsidRPr="004D36EE">
              <w:rPr>
                <w:rFonts w:ascii="Verdana" w:eastAsia="Times New Roman" w:hAnsi="Verdana" w:cs="Times New Roman"/>
              </w:rPr>
              <w:t xml:space="preserve"> 25% of the actual Wage Bill for local tribal employees, employed by eligible units </w:t>
            </w:r>
            <w:proofErr w:type="spellStart"/>
            <w:r w:rsidRPr="004D36EE">
              <w:rPr>
                <w:rFonts w:ascii="Verdana" w:eastAsia="Times New Roman" w:hAnsi="Verdana" w:cs="Times New Roman"/>
              </w:rPr>
              <w:t>upto</w:t>
            </w:r>
            <w:proofErr w:type="spellEnd"/>
            <w:r w:rsidRPr="004D36EE">
              <w:rPr>
                <w:rFonts w:ascii="Verdana" w:eastAsia="Times New Roman" w:hAnsi="Verdana" w:cs="Times New Roman"/>
              </w:rPr>
              <w:t xml:space="preserve"> 5(five) years from the date of entertainment subject to a maximum ceiling of </w:t>
            </w:r>
            <w:r w:rsidRPr="004D36EE">
              <w:rPr>
                <w:rFonts w:ascii="Verdana" w:eastAsia="Times New Roman" w:hAnsi="Verdana" w:cs="Times New Roman"/>
                <w:b/>
                <w:bCs/>
                <w:u w:val="single"/>
              </w:rPr>
              <w:t>Rs.1 lakh</w:t>
            </w:r>
            <w:r w:rsidRPr="004D36EE">
              <w:rPr>
                <w:rFonts w:ascii="Verdana" w:eastAsia="Times New Roman" w:hAnsi="Verdana" w:cs="Times New Roman"/>
              </w:rPr>
              <w:t xml:space="preserve"> annually for those units where </w:t>
            </w:r>
            <w:proofErr w:type="spellStart"/>
            <w:r w:rsidRPr="004D36EE">
              <w:rPr>
                <w:rFonts w:ascii="Verdana" w:eastAsia="Times New Roman" w:hAnsi="Verdana" w:cs="Times New Roman"/>
              </w:rPr>
              <w:t>invesment</w:t>
            </w:r>
            <w:proofErr w:type="spellEnd"/>
            <w:r w:rsidRPr="004D36EE">
              <w:rPr>
                <w:rFonts w:ascii="Verdana" w:eastAsia="Times New Roman" w:hAnsi="Verdana" w:cs="Times New Roman"/>
              </w:rPr>
              <w:t xml:space="preserve"> in plant &amp; machinery is from Rs.5 lakh to Rs. 25 lakh; </w:t>
            </w:r>
            <w:r w:rsidRPr="004D36EE">
              <w:rPr>
                <w:rFonts w:ascii="Verdana" w:eastAsia="Times New Roman" w:hAnsi="Verdana" w:cs="Times New Roman"/>
                <w:b/>
                <w:bCs/>
                <w:u w:val="single"/>
              </w:rPr>
              <w:t>Rs.2.50 lakh </w:t>
            </w:r>
            <w:r w:rsidRPr="004D36EE">
              <w:rPr>
                <w:rFonts w:ascii="Verdana" w:eastAsia="Times New Roman" w:hAnsi="Verdana" w:cs="Times New Roman"/>
              </w:rPr>
              <w:t>annually for those units where investment in plant &amp; machinery is from Rs.25 lakh to Rs. 100 lakh and </w:t>
            </w:r>
            <w:r w:rsidRPr="004D36EE">
              <w:rPr>
                <w:rFonts w:ascii="Verdana" w:eastAsia="Times New Roman" w:hAnsi="Verdana" w:cs="Times New Roman"/>
                <w:b/>
                <w:bCs/>
                <w:u w:val="single"/>
              </w:rPr>
              <w:t>Rs.5 lakh</w:t>
            </w:r>
            <w:r w:rsidRPr="004D36EE">
              <w:rPr>
                <w:rFonts w:ascii="Verdana" w:eastAsia="Times New Roman" w:hAnsi="Verdana" w:cs="Times New Roman"/>
              </w:rPr>
              <w:t xml:space="preserve"> annually for those units where </w:t>
            </w:r>
            <w:proofErr w:type="spellStart"/>
            <w:r w:rsidRPr="004D36EE">
              <w:rPr>
                <w:rFonts w:ascii="Verdana" w:eastAsia="Times New Roman" w:hAnsi="Verdana" w:cs="Times New Roman"/>
              </w:rPr>
              <w:t>invesment</w:t>
            </w:r>
            <w:proofErr w:type="spellEnd"/>
            <w:r w:rsidRPr="004D36EE">
              <w:rPr>
                <w:rFonts w:ascii="Verdana" w:eastAsia="Times New Roman" w:hAnsi="Verdana" w:cs="Times New Roman"/>
              </w:rPr>
              <w:t xml:space="preserve"> in plant &amp; machinery is above Rs.100 lakh. </w:t>
            </w:r>
            <w:r w:rsidRPr="004D36EE">
              <w:rPr>
                <w:rFonts w:ascii="Verdana" w:eastAsia="Times New Roman" w:hAnsi="Verdana" w:cs="Times New Roman"/>
                <w:b/>
                <w:bCs/>
                <w:u w:val="single"/>
              </w:rPr>
              <w:t>Conditions:</w:t>
            </w:r>
            <w:r w:rsidRPr="004D36EE">
              <w:rPr>
                <w:rFonts w:ascii="Verdana" w:eastAsia="Times New Roman" w:hAnsi="Verdana" w:cs="Times New Roman"/>
                <w:u w:val="single"/>
              </w:rPr>
              <w:t> </w:t>
            </w:r>
            <w:r w:rsidRPr="004D36EE">
              <w:rPr>
                <w:rFonts w:ascii="Verdana" w:eastAsia="Times New Roman" w:hAnsi="Verdana" w:cs="Times New Roman"/>
              </w:rPr>
              <w:t> (</w:t>
            </w:r>
            <w:proofErr w:type="spellStart"/>
            <w:r w:rsidRPr="004D36EE">
              <w:rPr>
                <w:rFonts w:ascii="Verdana" w:eastAsia="Times New Roman" w:hAnsi="Verdana" w:cs="Times New Roman"/>
              </w:rPr>
              <w:t>i</w:t>
            </w:r>
            <w:proofErr w:type="spellEnd"/>
            <w:r w:rsidRPr="004D36EE">
              <w:rPr>
                <w:rFonts w:ascii="Verdana" w:eastAsia="Times New Roman" w:hAnsi="Verdana" w:cs="Times New Roman"/>
              </w:rPr>
              <w:t xml:space="preserve">) The number of employees engaged in the unit exceeds 10(ten) numbers and where at least 50% of the employees are local tribal youth. (ii) Units availing subsidy under this </w:t>
            </w:r>
            <w:proofErr w:type="spellStart"/>
            <w:r w:rsidRPr="004D36EE">
              <w:rPr>
                <w:rFonts w:ascii="Verdana" w:eastAsia="Times New Roman" w:hAnsi="Verdana" w:cs="Times New Roman"/>
              </w:rPr>
              <w:t>schem</w:t>
            </w:r>
            <w:proofErr w:type="spellEnd"/>
            <w:r w:rsidRPr="004D36EE">
              <w:rPr>
                <w:rFonts w:ascii="Verdana" w:eastAsia="Times New Roman" w:hAnsi="Verdana" w:cs="Times New Roman"/>
              </w:rPr>
              <w:t xml:space="preserve"> shall take all effective steps to ensure 75% employment of the local tribal youth over a period of 5(five) years. (iii) This subsidy will be admissible on reimbursement basis for only those employees who complete one year of regular employment in the unit</w:t>
            </w:r>
            <w:proofErr w:type="gramStart"/>
            <w:r w:rsidRPr="004D36EE">
              <w:rPr>
                <w:rFonts w:ascii="Verdana" w:eastAsia="Times New Roman" w:hAnsi="Verdana" w:cs="Times New Roman"/>
              </w:rPr>
              <w:t>..</w:t>
            </w:r>
            <w:proofErr w:type="gramEnd"/>
          </w:p>
          <w:p w:rsidR="00AA6C8C" w:rsidRPr="004D36EE" w:rsidRDefault="00AA6C8C" w:rsidP="003E49D4">
            <w:pPr>
              <w:spacing w:before="100" w:beforeAutospacing="1" w:after="100" w:afterAutospacing="1" w:line="240" w:lineRule="auto"/>
              <w:jc w:val="both"/>
              <w:rPr>
                <w:rFonts w:ascii="Verdana" w:eastAsia="Times New Roman" w:hAnsi="Verdana" w:cs="Times New Roman"/>
              </w:rPr>
            </w:pPr>
            <w:r w:rsidRPr="004D36EE">
              <w:rPr>
                <w:rFonts w:ascii="Verdana" w:eastAsia="Times New Roman" w:hAnsi="Verdana" w:cs="Times New Roman"/>
                <w:b/>
                <w:bCs/>
                <w:u w:val="single"/>
              </w:rPr>
              <w:t>POWER SUBSIDY:</w:t>
            </w:r>
            <w:r w:rsidRPr="004D36EE">
              <w:rPr>
                <w:rFonts w:ascii="Verdana" w:eastAsia="Times New Roman" w:hAnsi="Verdana" w:cs="Times New Roman"/>
              </w:rPr>
              <w:t xml:space="preserve">  Subsidy on power tariff will be provided at the rates of 30% and 25% for connected loads </w:t>
            </w:r>
            <w:proofErr w:type="spellStart"/>
            <w:r w:rsidRPr="004D36EE">
              <w:rPr>
                <w:rFonts w:ascii="Verdana" w:eastAsia="Times New Roman" w:hAnsi="Verdana" w:cs="Times New Roman"/>
              </w:rPr>
              <w:t>upto</w:t>
            </w:r>
            <w:proofErr w:type="spellEnd"/>
            <w:r w:rsidRPr="004D36EE">
              <w:rPr>
                <w:rFonts w:ascii="Verdana" w:eastAsia="Times New Roman" w:hAnsi="Verdana" w:cs="Times New Roman"/>
              </w:rPr>
              <w:t xml:space="preserve"> 1 MW and above 1 MW respectively for a period of 5(five) years from the date of commercial production subject to a maximum ceiling limit of Rs. 2 lakh annually. This will be a reimbursement scheme on actual consumption of power for manufacturing process substantiated with requisite details.  </w:t>
            </w:r>
            <w:r w:rsidRPr="004D36EE">
              <w:rPr>
                <w:rFonts w:ascii="Verdana" w:eastAsia="Times New Roman" w:hAnsi="Verdana" w:cs="Times New Roman"/>
              </w:rPr>
              <w:br/>
            </w:r>
            <w:r w:rsidRPr="004D36EE">
              <w:rPr>
                <w:rFonts w:ascii="Verdana" w:eastAsia="Times New Roman" w:hAnsi="Verdana" w:cs="Times New Roman"/>
                <w:b/>
                <w:bCs/>
                <w:u w:val="single"/>
              </w:rPr>
              <w:t>15%/ 30% CENTRAL CAPITAL INVESTMENT SUBSIDY:</w:t>
            </w:r>
            <w:r w:rsidRPr="004D36EE">
              <w:rPr>
                <w:rFonts w:ascii="Verdana" w:eastAsia="Times New Roman" w:hAnsi="Verdana" w:cs="Times New Roman"/>
              </w:rPr>
              <w:t>    Capital Investment Subsidy shall be provided at the rate of 15% on plant &amp; machinery subject to a maximum of ceiling of Rs. 30.00 lakh for those units commencing their production from 1st April 1997 to 31st march, 2007</w:t>
            </w:r>
            <w:proofErr w:type="gramStart"/>
            <w:r w:rsidRPr="004D36EE">
              <w:rPr>
                <w:rFonts w:ascii="Verdana" w:eastAsia="Times New Roman" w:hAnsi="Verdana" w:cs="Times New Roman"/>
              </w:rPr>
              <w:t>  and</w:t>
            </w:r>
            <w:proofErr w:type="gramEnd"/>
            <w:r w:rsidRPr="004D36EE">
              <w:rPr>
                <w:rFonts w:ascii="Verdana" w:eastAsia="Times New Roman" w:hAnsi="Verdana" w:cs="Times New Roman"/>
              </w:rPr>
              <w:t xml:space="preserve"> For those units which have gone on production </w:t>
            </w:r>
            <w:proofErr w:type="spellStart"/>
            <w:r w:rsidRPr="004D36EE">
              <w:rPr>
                <w:rFonts w:ascii="Verdana" w:eastAsia="Times New Roman" w:hAnsi="Verdana" w:cs="Times New Roman"/>
              </w:rPr>
              <w:t>w.e.f</w:t>
            </w:r>
            <w:proofErr w:type="spellEnd"/>
            <w:r w:rsidRPr="004D36EE">
              <w:rPr>
                <w:rFonts w:ascii="Verdana" w:eastAsia="Times New Roman" w:hAnsi="Verdana" w:cs="Times New Roman"/>
              </w:rPr>
              <w:t xml:space="preserve"> 1st April, 2007 are admissible at the rate of 30% with a maximum ceiling of Rs.1.5 </w:t>
            </w:r>
            <w:proofErr w:type="spellStart"/>
            <w:r w:rsidRPr="004D36EE">
              <w:rPr>
                <w:rFonts w:ascii="Verdana" w:eastAsia="Times New Roman" w:hAnsi="Verdana" w:cs="Times New Roman"/>
              </w:rPr>
              <w:t>crores</w:t>
            </w:r>
            <w:proofErr w:type="spellEnd"/>
            <w:r w:rsidRPr="004D36EE">
              <w:rPr>
                <w:rFonts w:ascii="Verdana" w:eastAsia="Times New Roman" w:hAnsi="Verdana" w:cs="Times New Roman"/>
              </w:rPr>
              <w:t>.</w:t>
            </w:r>
          </w:p>
        </w:tc>
      </w:tr>
    </w:tbl>
    <w:p w:rsidR="00AA6C8C" w:rsidRPr="004D36EE" w:rsidRDefault="00AA6C8C" w:rsidP="00AA6C8C">
      <w:pPr>
        <w:spacing w:before="100" w:beforeAutospacing="1" w:after="100" w:afterAutospacing="1" w:line="240" w:lineRule="auto"/>
        <w:rPr>
          <w:rFonts w:ascii="Verdana" w:eastAsia="Times New Roman" w:hAnsi="Verdana" w:cs="Times New Roman"/>
          <w:color w:val="000000"/>
        </w:rPr>
      </w:pPr>
      <w:r w:rsidRPr="004D36EE">
        <w:rPr>
          <w:rFonts w:ascii="Verdana" w:eastAsia="Times New Roman" w:hAnsi="Verdana" w:cs="Times New Roman"/>
          <w:color w:val="000000"/>
        </w:rPr>
        <w:lastRenderedPageBreak/>
        <w:t> </w:t>
      </w:r>
      <w:r w:rsidRPr="004D36EE">
        <w:rPr>
          <w:rFonts w:ascii="Verdana" w:eastAsia="Times New Roman" w:hAnsi="Verdana" w:cs="Times New Roman"/>
          <w:b/>
          <w:bCs/>
          <w:i/>
          <w:iCs/>
          <w:color w:val="000000"/>
        </w:rPr>
        <w:t>* Detailed information is available with the Directorate of Industries &amp; Commerce.</w:t>
      </w:r>
    </w:p>
    <w:p w:rsidR="00AA6C8C" w:rsidRDefault="00AA6C8C" w:rsidP="00AA6C8C">
      <w:pPr>
        <w:rPr>
          <w:rFonts w:ascii="Verdana" w:hAnsi="Verdana" w:cs="Times New Roman"/>
        </w:rPr>
      </w:pPr>
    </w:p>
    <w:p w:rsidR="00AA6C8C" w:rsidRDefault="00AA6C8C" w:rsidP="00AA6C8C">
      <w:pPr>
        <w:rPr>
          <w:rFonts w:ascii="Verdana" w:hAnsi="Verdana" w:cs="Times New Roman"/>
        </w:rPr>
      </w:pPr>
    </w:p>
    <w:p w:rsidR="00AA6C8C" w:rsidRDefault="00AA6C8C" w:rsidP="00AA6C8C">
      <w:pPr>
        <w:spacing w:before="100" w:beforeAutospacing="1" w:after="100" w:afterAutospacing="1" w:line="240" w:lineRule="auto"/>
        <w:jc w:val="center"/>
        <w:rPr>
          <w:rFonts w:ascii="Verdana" w:eastAsia="Times New Roman" w:hAnsi="Verdana" w:cs="Times New Roman"/>
          <w:b/>
          <w:bCs/>
          <w:color w:val="000000"/>
          <w:sz w:val="20"/>
          <w:szCs w:val="20"/>
          <w:u w:val="single"/>
        </w:rPr>
      </w:pPr>
    </w:p>
    <w:p w:rsidR="00AA6C8C" w:rsidRPr="004A7BD6" w:rsidRDefault="00AA6C8C" w:rsidP="00AA6C8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A7BD6">
        <w:rPr>
          <w:rFonts w:ascii="Verdana" w:eastAsia="Times New Roman" w:hAnsi="Verdana" w:cs="Times New Roman"/>
          <w:b/>
          <w:bCs/>
          <w:color w:val="000000"/>
          <w:sz w:val="20"/>
          <w:szCs w:val="20"/>
          <w:u w:val="single"/>
        </w:rPr>
        <w:t>Manual-XIII</w:t>
      </w:r>
    </w:p>
    <w:p w:rsidR="00AA6C8C" w:rsidRPr="004A7BD6" w:rsidRDefault="00AA6C8C" w:rsidP="00AA6C8C">
      <w:pPr>
        <w:spacing w:before="100" w:beforeAutospacing="1" w:after="100" w:afterAutospacing="1" w:line="240" w:lineRule="auto"/>
        <w:rPr>
          <w:rFonts w:ascii="Times New Roman" w:eastAsia="Times New Roman" w:hAnsi="Times New Roman" w:cs="Times New Roman"/>
          <w:color w:val="000000"/>
          <w:sz w:val="27"/>
          <w:szCs w:val="27"/>
        </w:rPr>
      </w:pPr>
      <w:r w:rsidRPr="004A7BD6">
        <w:rPr>
          <w:rFonts w:ascii="Verdana" w:eastAsia="Times New Roman" w:hAnsi="Verdana" w:cs="Times New Roman"/>
          <w:b/>
          <w:bCs/>
          <w:color w:val="000000"/>
          <w:sz w:val="20"/>
          <w:szCs w:val="20"/>
        </w:rPr>
        <w:t> </w:t>
      </w:r>
      <w:r w:rsidRPr="004A7BD6">
        <w:rPr>
          <w:rFonts w:ascii="Verdana" w:eastAsia="Times New Roman" w:hAnsi="Verdana" w:cs="Times New Roman"/>
          <w:b/>
          <w:bCs/>
          <w:color w:val="000000"/>
          <w:sz w:val="20"/>
          <w:szCs w:val="20"/>
          <w:u w:val="single"/>
        </w:rPr>
        <w:t>Particulars of recipient of concessions, permits or authorization granted by aid</w:t>
      </w:r>
      <w:bookmarkStart w:id="1" w:name="13"/>
      <w:bookmarkEnd w:id="1"/>
      <w:r w:rsidRPr="004A7BD6">
        <w:rPr>
          <w:rFonts w:ascii="Verdana" w:eastAsia="Times New Roman" w:hAnsi="Verdana" w:cs="Times New Roman"/>
          <w:b/>
          <w:bCs/>
          <w:color w:val="000000"/>
          <w:sz w:val="20"/>
          <w:szCs w:val="20"/>
          <w:u w:val="single"/>
        </w:rPr>
        <w:t>:</w:t>
      </w:r>
    </w:p>
    <w:p w:rsidR="00AA6C8C" w:rsidRPr="004A7BD6" w:rsidRDefault="00AA6C8C" w:rsidP="00AA6C8C">
      <w:pPr>
        <w:spacing w:before="100" w:beforeAutospacing="1" w:after="100" w:afterAutospacing="1" w:line="240" w:lineRule="auto"/>
        <w:rPr>
          <w:rFonts w:ascii="Times New Roman" w:eastAsia="Times New Roman" w:hAnsi="Times New Roman" w:cs="Times New Roman"/>
          <w:color w:val="000000"/>
          <w:sz w:val="27"/>
          <w:szCs w:val="27"/>
        </w:rPr>
      </w:pPr>
      <w:r w:rsidRPr="004A7BD6">
        <w:rPr>
          <w:rFonts w:ascii="Verdana" w:eastAsia="Times New Roman" w:hAnsi="Verdana" w:cs="Times New Roman"/>
          <w:color w:val="000000"/>
          <w:sz w:val="20"/>
          <w:szCs w:val="20"/>
        </w:rPr>
        <w:t>Nil</w:t>
      </w:r>
    </w:p>
    <w:p w:rsidR="00AA6C8C" w:rsidRDefault="00AA6C8C" w:rsidP="00AA6C8C">
      <w:pPr>
        <w:tabs>
          <w:tab w:val="left" w:pos="1170"/>
        </w:tabs>
        <w:rPr>
          <w:rFonts w:ascii="Verdana" w:hAnsi="Verdana"/>
          <w:b/>
        </w:rPr>
      </w:pPr>
    </w:p>
    <w:p w:rsidR="00AA6C8C" w:rsidRDefault="00AA6C8C" w:rsidP="00AA6C8C">
      <w:pPr>
        <w:tabs>
          <w:tab w:val="left" w:pos="1170"/>
        </w:tabs>
        <w:rPr>
          <w:rFonts w:ascii="Verdana" w:hAnsi="Verdana"/>
          <w:b/>
        </w:rPr>
      </w:pPr>
    </w:p>
    <w:p w:rsidR="00AA6C8C" w:rsidRDefault="00AA6C8C" w:rsidP="00AA6C8C">
      <w:pPr>
        <w:spacing w:before="100" w:beforeAutospacing="1" w:after="100" w:afterAutospacing="1" w:line="240" w:lineRule="auto"/>
        <w:jc w:val="center"/>
        <w:rPr>
          <w:rFonts w:ascii="Verdana" w:eastAsia="Times New Roman" w:hAnsi="Verdana" w:cs="Times New Roman"/>
          <w:b/>
          <w:bCs/>
          <w:color w:val="000000"/>
          <w:sz w:val="20"/>
          <w:szCs w:val="20"/>
          <w:u w:val="single"/>
        </w:rPr>
        <w:sectPr w:rsidR="00AA6C8C" w:rsidSect="003E49D4">
          <w:pgSz w:w="20160" w:h="12240" w:orient="landscape" w:code="5"/>
          <w:pgMar w:top="1440" w:right="1440" w:bottom="1440" w:left="1440" w:header="720" w:footer="720" w:gutter="0"/>
          <w:cols w:space="720"/>
          <w:docGrid w:linePitch="360"/>
        </w:sectPr>
      </w:pPr>
    </w:p>
    <w:p w:rsidR="00AA6C8C" w:rsidRDefault="00AA6C8C" w:rsidP="00AA6C8C">
      <w:pPr>
        <w:spacing w:before="100" w:beforeAutospacing="1" w:after="100" w:afterAutospacing="1" w:line="240" w:lineRule="auto"/>
        <w:jc w:val="center"/>
        <w:rPr>
          <w:rFonts w:ascii="Verdana" w:eastAsia="Times New Roman" w:hAnsi="Verdana" w:cs="Times New Roman"/>
          <w:b/>
          <w:bCs/>
          <w:color w:val="000000"/>
          <w:sz w:val="20"/>
          <w:szCs w:val="20"/>
          <w:u w:val="single"/>
        </w:rPr>
      </w:pPr>
    </w:p>
    <w:p w:rsidR="00AA6C8C" w:rsidRDefault="00AA6C8C" w:rsidP="00AA6C8C">
      <w:pPr>
        <w:spacing w:before="100" w:beforeAutospacing="1" w:after="100" w:afterAutospacing="1" w:line="240" w:lineRule="auto"/>
        <w:jc w:val="center"/>
        <w:rPr>
          <w:rFonts w:ascii="Verdana" w:eastAsia="Times New Roman" w:hAnsi="Verdana" w:cs="Times New Roman"/>
          <w:b/>
          <w:bCs/>
          <w:color w:val="000000"/>
          <w:sz w:val="20"/>
          <w:szCs w:val="20"/>
          <w:u w:val="single"/>
        </w:rPr>
      </w:pPr>
    </w:p>
    <w:p w:rsidR="00AA6C8C" w:rsidRPr="004A7BD6" w:rsidRDefault="00AA6C8C" w:rsidP="00AA6C8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A7BD6">
        <w:rPr>
          <w:rFonts w:ascii="Verdana" w:eastAsia="Times New Roman" w:hAnsi="Verdana" w:cs="Times New Roman"/>
          <w:b/>
          <w:bCs/>
          <w:color w:val="000000"/>
          <w:sz w:val="20"/>
          <w:szCs w:val="20"/>
          <w:u w:val="single"/>
        </w:rPr>
        <w:t>Manual-XIV</w:t>
      </w:r>
      <w:r w:rsidRPr="004A7BD6">
        <w:rPr>
          <w:rFonts w:ascii="Verdana" w:eastAsia="Times New Roman" w:hAnsi="Verdana" w:cs="Times New Roman"/>
          <w:b/>
          <w:bCs/>
          <w:color w:val="000000"/>
          <w:sz w:val="20"/>
          <w:szCs w:val="20"/>
        </w:rPr>
        <w:t> </w:t>
      </w:r>
    </w:p>
    <w:p w:rsidR="00AA6C8C" w:rsidRPr="004A7BD6" w:rsidRDefault="00AA6C8C" w:rsidP="00AA6C8C">
      <w:pPr>
        <w:spacing w:before="100" w:beforeAutospacing="1" w:after="100" w:afterAutospacing="1" w:line="240" w:lineRule="auto"/>
        <w:rPr>
          <w:rFonts w:ascii="Times New Roman" w:eastAsia="Times New Roman" w:hAnsi="Times New Roman" w:cs="Times New Roman"/>
          <w:color w:val="000000"/>
          <w:sz w:val="27"/>
          <w:szCs w:val="27"/>
        </w:rPr>
      </w:pPr>
      <w:r w:rsidRPr="004A7BD6">
        <w:rPr>
          <w:rFonts w:ascii="Verdana" w:eastAsia="Times New Roman" w:hAnsi="Verdana" w:cs="Times New Roman"/>
          <w:b/>
          <w:bCs/>
          <w:color w:val="000000"/>
          <w:sz w:val="20"/>
          <w:szCs w:val="20"/>
          <w:u w:val="single"/>
        </w:rPr>
        <w:t>Details information available to, or held by its reduced in an electronic form</w:t>
      </w:r>
      <w:bookmarkStart w:id="2" w:name="14"/>
      <w:bookmarkEnd w:id="2"/>
      <w:r w:rsidRPr="004A7BD6">
        <w:rPr>
          <w:rFonts w:ascii="Verdana" w:eastAsia="Times New Roman" w:hAnsi="Verdana" w:cs="Times New Roman"/>
          <w:b/>
          <w:bCs/>
          <w:color w:val="000000"/>
          <w:sz w:val="20"/>
          <w:szCs w:val="20"/>
          <w:u w:val="single"/>
        </w:rPr>
        <w:t>:</w:t>
      </w:r>
      <w:r w:rsidRPr="004A7BD6">
        <w:rPr>
          <w:rFonts w:ascii="Verdana" w:eastAsia="Times New Roman" w:hAnsi="Verdana" w:cs="Times New Roman"/>
          <w:color w:val="000000"/>
          <w:sz w:val="20"/>
          <w:szCs w:val="20"/>
        </w:rPr>
        <w:t> </w:t>
      </w:r>
    </w:p>
    <w:p w:rsidR="00AA6C8C" w:rsidRPr="004A7BD6" w:rsidRDefault="00AA6C8C" w:rsidP="00AA6C8C">
      <w:pPr>
        <w:spacing w:after="120" w:line="240" w:lineRule="auto"/>
        <w:ind w:right="-154"/>
        <w:jc w:val="both"/>
        <w:rPr>
          <w:rFonts w:ascii="Times New Roman" w:eastAsia="Times New Roman" w:hAnsi="Times New Roman" w:cs="Times New Roman"/>
          <w:color w:val="000000"/>
          <w:sz w:val="27"/>
          <w:szCs w:val="27"/>
        </w:rPr>
      </w:pPr>
      <w:r w:rsidRPr="004A7BD6">
        <w:rPr>
          <w:rFonts w:ascii="Verdana" w:eastAsia="Times New Roman" w:hAnsi="Verdana" w:cs="Times New Roman"/>
          <w:color w:val="000000"/>
          <w:sz w:val="20"/>
          <w:szCs w:val="20"/>
        </w:rPr>
        <w:t>Detailed information on schemes is available on the website w</w:t>
      </w:r>
      <w:r w:rsidRPr="004A7BD6">
        <w:rPr>
          <w:rFonts w:ascii="Verdana" w:eastAsia="Times New Roman" w:hAnsi="Verdana" w:cs="Times New Roman"/>
          <w:color w:val="0000FF"/>
          <w:sz w:val="20"/>
          <w:szCs w:val="20"/>
          <w:u w:val="single"/>
        </w:rPr>
        <w:t>ww.industrynaga.org.in</w:t>
      </w:r>
    </w:p>
    <w:p w:rsidR="00AA6C8C" w:rsidRDefault="00AA6C8C" w:rsidP="00AA6C8C">
      <w:pPr>
        <w:tabs>
          <w:tab w:val="left" w:pos="1170"/>
        </w:tabs>
        <w:rPr>
          <w:rFonts w:ascii="Verdana" w:hAnsi="Verdana"/>
          <w:b/>
        </w:rPr>
      </w:pPr>
    </w:p>
    <w:p w:rsidR="00AA6C8C" w:rsidRDefault="00AA6C8C" w:rsidP="00AA6C8C">
      <w:pPr>
        <w:tabs>
          <w:tab w:val="left" w:pos="1170"/>
        </w:tabs>
        <w:rPr>
          <w:rFonts w:ascii="Verdana" w:hAnsi="Verdana"/>
          <w:b/>
        </w:rPr>
      </w:pPr>
    </w:p>
    <w:p w:rsidR="00AA6C8C" w:rsidRDefault="00AA6C8C" w:rsidP="00AA6C8C">
      <w:pPr>
        <w:spacing w:before="100" w:beforeAutospacing="1" w:after="100" w:afterAutospacing="1" w:line="240" w:lineRule="auto"/>
        <w:jc w:val="center"/>
        <w:rPr>
          <w:rFonts w:ascii="Verdana" w:eastAsia="Times New Roman" w:hAnsi="Verdana" w:cs="Times New Roman"/>
          <w:b/>
          <w:bCs/>
          <w:color w:val="000000"/>
          <w:sz w:val="20"/>
          <w:szCs w:val="20"/>
          <w:u w:val="single"/>
        </w:rPr>
      </w:pPr>
    </w:p>
    <w:p w:rsidR="00AA6C8C" w:rsidRDefault="00AA6C8C" w:rsidP="00AA6C8C">
      <w:pPr>
        <w:spacing w:before="100" w:beforeAutospacing="1" w:after="100" w:afterAutospacing="1" w:line="240" w:lineRule="auto"/>
        <w:jc w:val="center"/>
        <w:rPr>
          <w:rFonts w:ascii="Verdana" w:eastAsia="Times New Roman" w:hAnsi="Verdana" w:cs="Times New Roman"/>
          <w:b/>
          <w:bCs/>
          <w:color w:val="000000"/>
          <w:sz w:val="20"/>
          <w:szCs w:val="20"/>
          <w:u w:val="single"/>
        </w:rPr>
      </w:pPr>
    </w:p>
    <w:p w:rsidR="00AA6C8C" w:rsidRPr="00F2410E" w:rsidRDefault="00AA6C8C" w:rsidP="00AA6C8C">
      <w:pPr>
        <w:spacing w:before="100" w:beforeAutospacing="1" w:after="100" w:afterAutospacing="1" w:line="240" w:lineRule="auto"/>
        <w:jc w:val="center"/>
        <w:rPr>
          <w:rFonts w:ascii="Verdana" w:eastAsia="Times New Roman" w:hAnsi="Verdana" w:cs="Times New Roman"/>
          <w:color w:val="000000"/>
        </w:rPr>
      </w:pPr>
      <w:r w:rsidRPr="00F2410E">
        <w:rPr>
          <w:rFonts w:ascii="Verdana" w:eastAsia="Times New Roman" w:hAnsi="Verdana" w:cs="Times New Roman"/>
          <w:b/>
          <w:bCs/>
          <w:color w:val="000000"/>
          <w:u w:val="single"/>
        </w:rPr>
        <w:t>Manual-XV</w:t>
      </w:r>
      <w:r w:rsidRPr="00F2410E">
        <w:rPr>
          <w:rFonts w:ascii="Verdana" w:eastAsia="Times New Roman" w:hAnsi="Verdana" w:cs="Times New Roman"/>
          <w:b/>
          <w:bCs/>
          <w:color w:val="000000"/>
        </w:rPr>
        <w:t> </w:t>
      </w:r>
    </w:p>
    <w:p w:rsidR="00AA6C8C" w:rsidRPr="00F2410E" w:rsidRDefault="00AA6C8C" w:rsidP="00AA6C8C">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b/>
          <w:bCs/>
          <w:color w:val="000000"/>
          <w:u w:val="single"/>
        </w:rPr>
        <w:t>Facilities available to citizens for obtaining information</w:t>
      </w:r>
      <w:bookmarkStart w:id="3" w:name="15"/>
      <w:bookmarkEnd w:id="3"/>
      <w:r w:rsidRPr="00F2410E">
        <w:rPr>
          <w:rFonts w:ascii="Verdana" w:eastAsia="Times New Roman" w:hAnsi="Verdana" w:cs="Times New Roman"/>
          <w:b/>
          <w:bCs/>
          <w:color w:val="000000"/>
          <w:u w:val="single"/>
        </w:rPr>
        <w:t>:</w:t>
      </w:r>
    </w:p>
    <w:p w:rsidR="00AA6C8C" w:rsidRPr="00F2410E" w:rsidRDefault="00AA6C8C" w:rsidP="00AA6C8C">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 </w:t>
      </w:r>
    </w:p>
    <w:p w:rsidR="00AA6C8C" w:rsidRPr="00F2410E" w:rsidRDefault="00AA6C8C" w:rsidP="00AA6C8C">
      <w:pPr>
        <w:spacing w:before="100" w:beforeAutospacing="1" w:after="100" w:afterAutospacing="1" w:line="240" w:lineRule="auto"/>
        <w:rPr>
          <w:rFonts w:ascii="Verdana" w:eastAsia="Times New Roman" w:hAnsi="Verdana" w:cs="Times New Roman"/>
          <w:color w:val="000000"/>
        </w:rPr>
      </w:pPr>
      <w:proofErr w:type="gramStart"/>
      <w:r w:rsidRPr="00F2410E">
        <w:rPr>
          <w:rFonts w:ascii="Verdana" w:eastAsia="Times New Roman" w:hAnsi="Verdana" w:cs="Times New Roman"/>
          <w:color w:val="000000"/>
        </w:rPr>
        <w:t>Particulars of the facilities available to citizens for obtaining information.</w:t>
      </w:r>
      <w:proofErr w:type="gramEnd"/>
    </w:p>
    <w:p w:rsidR="00AA6C8C" w:rsidRPr="00F2410E" w:rsidRDefault="00AA6C8C" w:rsidP="00AA6C8C">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17.1. Means, methods or facilitation available to the public which are adopted by the</w:t>
      </w:r>
    </w:p>
    <w:p w:rsidR="00AA6C8C" w:rsidRPr="00F2410E" w:rsidRDefault="00AA6C8C" w:rsidP="00AA6C8C">
      <w:pPr>
        <w:spacing w:before="100" w:beforeAutospacing="1" w:after="100" w:afterAutospacing="1" w:line="240" w:lineRule="auto"/>
        <w:rPr>
          <w:rFonts w:ascii="Verdana" w:eastAsia="Times New Roman" w:hAnsi="Verdana" w:cs="Times New Roman"/>
          <w:color w:val="000000"/>
        </w:rPr>
      </w:pPr>
      <w:proofErr w:type="gramStart"/>
      <w:r w:rsidRPr="00F2410E">
        <w:rPr>
          <w:rFonts w:ascii="Verdana" w:eastAsia="Times New Roman" w:hAnsi="Verdana" w:cs="Times New Roman"/>
          <w:color w:val="000000"/>
        </w:rPr>
        <w:t>department</w:t>
      </w:r>
      <w:proofErr w:type="gramEnd"/>
      <w:r w:rsidRPr="00F2410E">
        <w:rPr>
          <w:rFonts w:ascii="Verdana" w:eastAsia="Times New Roman" w:hAnsi="Verdana" w:cs="Times New Roman"/>
          <w:color w:val="000000"/>
        </w:rPr>
        <w:t xml:space="preserve"> for dissemination of information. </w:t>
      </w:r>
    </w:p>
    <w:p w:rsidR="00AA6C8C" w:rsidRPr="00F2410E" w:rsidRDefault="00AA6C8C" w:rsidP="00AA6C8C">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b/>
          <w:bCs/>
          <w:color w:val="000000"/>
        </w:rPr>
        <w:t xml:space="preserve">Where to get what </w:t>
      </w:r>
      <w:proofErr w:type="gramStart"/>
      <w:r w:rsidRPr="00F2410E">
        <w:rPr>
          <w:rFonts w:ascii="Verdana" w:eastAsia="Times New Roman" w:hAnsi="Verdana" w:cs="Times New Roman"/>
          <w:b/>
          <w:bCs/>
          <w:color w:val="000000"/>
        </w:rPr>
        <w:t>information :</w:t>
      </w:r>
      <w:proofErr w:type="gramEnd"/>
    </w:p>
    <w:p w:rsidR="00AA6C8C" w:rsidRPr="00F2410E" w:rsidRDefault="00AA6C8C" w:rsidP="00AA6C8C">
      <w:pPr>
        <w:numPr>
          <w:ilvl w:val="0"/>
          <w:numId w:val="2"/>
        </w:numPr>
        <w:spacing w:after="0" w:line="240" w:lineRule="auto"/>
        <w:jc w:val="both"/>
        <w:rPr>
          <w:rFonts w:ascii="Verdana" w:eastAsia="Times New Roman" w:hAnsi="Verdana" w:cs="Times New Roman"/>
          <w:color w:val="000000"/>
        </w:rPr>
      </w:pPr>
      <w:r w:rsidRPr="00F2410E">
        <w:rPr>
          <w:rFonts w:ascii="Verdana" w:eastAsia="Times New Roman" w:hAnsi="Verdana" w:cs="Times New Roman"/>
          <w:color w:val="000000"/>
        </w:rPr>
        <w:t xml:space="preserve">Publications like brochures/handouts/industrial bulletins, copy of Schemes and </w:t>
      </w:r>
      <w:proofErr w:type="spellStart"/>
      <w:r w:rsidRPr="00F2410E">
        <w:rPr>
          <w:rFonts w:ascii="Verdana" w:eastAsia="Times New Roman" w:hAnsi="Verdana" w:cs="Times New Roman"/>
          <w:color w:val="000000"/>
        </w:rPr>
        <w:t>projcts</w:t>
      </w:r>
      <w:proofErr w:type="spellEnd"/>
      <w:r w:rsidRPr="00F2410E">
        <w:rPr>
          <w:rFonts w:ascii="Verdana" w:eastAsia="Times New Roman" w:hAnsi="Verdana" w:cs="Times New Roman"/>
          <w:color w:val="000000"/>
        </w:rPr>
        <w:t xml:space="preserve"> published by Ministry of MSME, Ministry of Textiles, Ministry Food Processing Industries, other line Ministries and State Govt. can be collected from the Directorate and other PSUs.</w:t>
      </w:r>
    </w:p>
    <w:p w:rsidR="00AA6C8C" w:rsidRPr="00F2410E" w:rsidRDefault="00AA6C8C" w:rsidP="00AA6C8C">
      <w:pPr>
        <w:numPr>
          <w:ilvl w:val="0"/>
          <w:numId w:val="2"/>
        </w:numPr>
        <w:spacing w:after="0" w:line="240" w:lineRule="auto"/>
        <w:jc w:val="both"/>
        <w:rPr>
          <w:rFonts w:ascii="Verdana" w:eastAsia="Times New Roman" w:hAnsi="Verdana" w:cs="Times New Roman"/>
          <w:color w:val="000000"/>
        </w:rPr>
      </w:pPr>
      <w:r w:rsidRPr="00F2410E">
        <w:rPr>
          <w:rFonts w:ascii="Verdana" w:eastAsia="Times New Roman" w:hAnsi="Verdana" w:cs="Times New Roman"/>
          <w:color w:val="000000"/>
        </w:rPr>
        <w:t>Industrial Entrepreneurs Memorandum copies can be downloaded from the Departmental website- </w:t>
      </w:r>
      <w:r w:rsidRPr="00F2410E">
        <w:rPr>
          <w:rFonts w:ascii="Verdana" w:eastAsia="Times New Roman" w:hAnsi="Verdana" w:cs="Times New Roman"/>
          <w:color w:val="0000FF"/>
          <w:u w:val="single"/>
        </w:rPr>
        <w:t xml:space="preserve">www. </w:t>
      </w:r>
      <w:proofErr w:type="gramStart"/>
      <w:r w:rsidRPr="00F2410E">
        <w:rPr>
          <w:rFonts w:ascii="Verdana" w:eastAsia="Times New Roman" w:hAnsi="Verdana" w:cs="Times New Roman"/>
          <w:color w:val="0000FF"/>
          <w:u w:val="single"/>
        </w:rPr>
        <w:t>industrynaga.org.in</w:t>
      </w:r>
      <w:proofErr w:type="gramEnd"/>
      <w:r w:rsidRPr="00F2410E">
        <w:rPr>
          <w:rFonts w:ascii="Verdana" w:eastAsia="Times New Roman" w:hAnsi="Verdana" w:cs="Times New Roman"/>
          <w:color w:val="000000"/>
        </w:rPr>
        <w:t>. and </w:t>
      </w:r>
      <w:r w:rsidRPr="00F2410E">
        <w:rPr>
          <w:rFonts w:ascii="Verdana" w:eastAsia="Times New Roman" w:hAnsi="Verdana" w:cs="Times New Roman"/>
          <w:color w:val="0000FF"/>
          <w:u w:val="single"/>
        </w:rPr>
        <w:t>www.msme.nic.in.</w:t>
      </w:r>
    </w:p>
    <w:p w:rsidR="00AA6C8C" w:rsidRPr="00F2410E" w:rsidRDefault="00AA6C8C" w:rsidP="00AA6C8C">
      <w:pPr>
        <w:numPr>
          <w:ilvl w:val="0"/>
          <w:numId w:val="2"/>
        </w:numPr>
        <w:spacing w:after="0" w:line="240" w:lineRule="auto"/>
        <w:jc w:val="both"/>
        <w:rPr>
          <w:rFonts w:ascii="Verdana" w:eastAsia="Times New Roman" w:hAnsi="Verdana" w:cs="Times New Roman"/>
          <w:color w:val="000000"/>
        </w:rPr>
      </w:pPr>
      <w:r w:rsidRPr="00F2410E">
        <w:rPr>
          <w:rFonts w:ascii="Verdana" w:eastAsia="Times New Roman" w:hAnsi="Verdana" w:cs="Times New Roman"/>
          <w:color w:val="000000"/>
        </w:rPr>
        <w:t xml:space="preserve">Industrial Policy copies of the North East and the State Industrial Policy on Departmental website and </w:t>
      </w:r>
      <w:proofErr w:type="spellStart"/>
      <w:r w:rsidRPr="00F2410E">
        <w:rPr>
          <w:rFonts w:ascii="Verdana" w:eastAsia="Times New Roman" w:hAnsi="Verdana" w:cs="Times New Roman"/>
          <w:color w:val="000000"/>
        </w:rPr>
        <w:t>Govt.of</w:t>
      </w:r>
      <w:proofErr w:type="spellEnd"/>
      <w:r w:rsidRPr="00F2410E">
        <w:rPr>
          <w:rFonts w:ascii="Verdana" w:eastAsia="Times New Roman" w:hAnsi="Verdana" w:cs="Times New Roman"/>
          <w:color w:val="000000"/>
        </w:rPr>
        <w:t xml:space="preserve"> India website.</w:t>
      </w:r>
    </w:p>
    <w:p w:rsidR="00AA6C8C" w:rsidRPr="00F2410E" w:rsidRDefault="00AA6C8C" w:rsidP="00AA6C8C">
      <w:pPr>
        <w:spacing w:before="100" w:beforeAutospacing="1" w:after="100" w:afterAutospacing="1" w:line="240" w:lineRule="auto"/>
        <w:jc w:val="both"/>
        <w:rPr>
          <w:rFonts w:ascii="Verdana" w:eastAsia="Times New Roman" w:hAnsi="Verdana" w:cs="Times New Roman"/>
          <w:b/>
          <w:bCs/>
          <w:color w:val="000000"/>
        </w:rPr>
      </w:pPr>
    </w:p>
    <w:p w:rsidR="00AA6C8C" w:rsidRDefault="00AA6C8C" w:rsidP="00AA6C8C">
      <w:pPr>
        <w:spacing w:before="100" w:beforeAutospacing="1" w:after="100" w:afterAutospacing="1" w:line="240" w:lineRule="auto"/>
        <w:jc w:val="both"/>
        <w:rPr>
          <w:rFonts w:ascii="Verdana" w:eastAsia="Times New Roman" w:hAnsi="Verdana" w:cs="Times New Roman"/>
          <w:b/>
          <w:bCs/>
          <w:color w:val="000000"/>
        </w:rPr>
      </w:pPr>
    </w:p>
    <w:p w:rsidR="00794C21" w:rsidRDefault="00794C21" w:rsidP="00AA6C8C">
      <w:pPr>
        <w:spacing w:before="100" w:beforeAutospacing="1" w:after="100" w:afterAutospacing="1" w:line="240" w:lineRule="auto"/>
        <w:jc w:val="both"/>
        <w:rPr>
          <w:rFonts w:ascii="Verdana" w:eastAsia="Times New Roman" w:hAnsi="Verdana" w:cs="Times New Roman"/>
          <w:b/>
          <w:bCs/>
          <w:color w:val="000000"/>
        </w:rPr>
      </w:pPr>
    </w:p>
    <w:p w:rsidR="00794C21" w:rsidRDefault="00794C21" w:rsidP="00AA6C8C">
      <w:pPr>
        <w:spacing w:before="100" w:beforeAutospacing="1" w:after="100" w:afterAutospacing="1" w:line="240" w:lineRule="auto"/>
        <w:jc w:val="both"/>
        <w:rPr>
          <w:rFonts w:ascii="Verdana" w:eastAsia="Times New Roman" w:hAnsi="Verdana" w:cs="Times New Roman"/>
          <w:b/>
          <w:bCs/>
          <w:color w:val="000000"/>
        </w:rPr>
      </w:pPr>
    </w:p>
    <w:p w:rsidR="00AA6C8C" w:rsidRPr="00F2410E" w:rsidRDefault="00AA6C8C" w:rsidP="00AA6C8C">
      <w:pPr>
        <w:spacing w:before="100" w:beforeAutospacing="1" w:after="100" w:afterAutospacing="1" w:line="240" w:lineRule="auto"/>
        <w:jc w:val="both"/>
        <w:rPr>
          <w:rFonts w:ascii="Verdana" w:eastAsia="Times New Roman" w:hAnsi="Verdana" w:cs="Times New Roman"/>
          <w:color w:val="000000"/>
        </w:rPr>
      </w:pPr>
      <w:r w:rsidRPr="00F2410E">
        <w:rPr>
          <w:rFonts w:ascii="Verdana" w:eastAsia="Times New Roman" w:hAnsi="Verdana" w:cs="Times New Roman"/>
          <w:b/>
          <w:bCs/>
          <w:color w:val="000000"/>
        </w:rPr>
        <w:t>Office address:</w:t>
      </w:r>
    </w:p>
    <w:p w:rsidR="00AA6C8C" w:rsidRPr="00F2410E" w:rsidRDefault="00AA6C8C" w:rsidP="00AA6C8C">
      <w:pPr>
        <w:spacing w:before="100" w:beforeAutospacing="1" w:after="100" w:afterAutospacing="1" w:line="240" w:lineRule="auto"/>
        <w:jc w:val="both"/>
        <w:rPr>
          <w:rFonts w:ascii="Verdana" w:eastAsia="Times New Roman" w:hAnsi="Verdana" w:cs="Times New Roman"/>
          <w:color w:val="000000"/>
        </w:rPr>
      </w:pPr>
      <w:r w:rsidRPr="00F2410E">
        <w:rPr>
          <w:rFonts w:ascii="Verdana" w:eastAsia="Times New Roman" w:hAnsi="Verdana" w:cs="Times New Roman"/>
          <w:b/>
          <w:bCs/>
          <w:i/>
          <w:iCs/>
          <w:color w:val="000000"/>
        </w:rPr>
        <w:t>Directorate of Industries &amp; Commerce</w:t>
      </w:r>
    </w:p>
    <w:p w:rsidR="00AA6C8C" w:rsidRPr="00F2410E" w:rsidRDefault="00AA6C8C" w:rsidP="00AA6C8C">
      <w:pPr>
        <w:spacing w:before="100" w:beforeAutospacing="1" w:after="100" w:afterAutospacing="1" w:line="240" w:lineRule="auto"/>
        <w:jc w:val="both"/>
        <w:rPr>
          <w:rFonts w:ascii="Verdana" w:eastAsia="Times New Roman" w:hAnsi="Verdana" w:cs="Times New Roman"/>
          <w:color w:val="000000"/>
        </w:rPr>
      </w:pPr>
      <w:r w:rsidRPr="00F2410E">
        <w:rPr>
          <w:rFonts w:ascii="Verdana" w:eastAsia="Times New Roman" w:hAnsi="Verdana" w:cs="Times New Roman"/>
          <w:b/>
          <w:bCs/>
          <w:i/>
          <w:iCs/>
          <w:color w:val="000000"/>
        </w:rPr>
        <w:t>Above Kohima Bible College</w:t>
      </w:r>
      <w:proofErr w:type="gramStart"/>
      <w:r w:rsidRPr="00F2410E">
        <w:rPr>
          <w:rFonts w:ascii="Verdana" w:eastAsia="Times New Roman" w:hAnsi="Verdana" w:cs="Times New Roman"/>
          <w:b/>
          <w:bCs/>
          <w:i/>
          <w:iCs/>
          <w:color w:val="000000"/>
        </w:rPr>
        <w:t>,NH</w:t>
      </w:r>
      <w:proofErr w:type="gramEnd"/>
      <w:r w:rsidRPr="00F2410E">
        <w:rPr>
          <w:rFonts w:ascii="Verdana" w:eastAsia="Times New Roman" w:hAnsi="Verdana" w:cs="Times New Roman"/>
          <w:b/>
          <w:bCs/>
          <w:i/>
          <w:iCs/>
          <w:color w:val="000000"/>
        </w:rPr>
        <w:t>-61 , Kohima.</w:t>
      </w:r>
      <w:r w:rsidRPr="00F2410E">
        <w:rPr>
          <w:rFonts w:ascii="Verdana" w:eastAsia="Times New Roman" w:hAnsi="Verdana" w:cs="Times New Roman"/>
          <w:i/>
          <w:iCs/>
          <w:color w:val="000000"/>
        </w:rPr>
        <w:t> </w:t>
      </w:r>
      <w:r w:rsidRPr="00F2410E">
        <w:rPr>
          <w:rFonts w:ascii="Verdana" w:eastAsia="Times New Roman" w:hAnsi="Verdana" w:cs="Times New Roman"/>
          <w:color w:val="000000"/>
        </w:rPr>
        <w:t> </w:t>
      </w:r>
    </w:p>
    <w:p w:rsidR="00AA6C8C" w:rsidRPr="00F2410E" w:rsidRDefault="00AA6C8C" w:rsidP="00AA6C8C">
      <w:pPr>
        <w:spacing w:before="100" w:beforeAutospacing="1" w:after="100" w:afterAutospacing="1" w:line="240" w:lineRule="auto"/>
        <w:jc w:val="both"/>
        <w:rPr>
          <w:rFonts w:ascii="Verdana" w:eastAsia="Times New Roman" w:hAnsi="Verdana" w:cs="Times New Roman"/>
          <w:color w:val="000000"/>
        </w:rPr>
      </w:pPr>
      <w:r w:rsidRPr="00F2410E">
        <w:rPr>
          <w:rFonts w:ascii="Verdana" w:eastAsia="Times New Roman" w:hAnsi="Verdana" w:cs="Times New Roman"/>
          <w:color w:val="000000"/>
        </w:rPr>
        <w:t>Office Hours</w:t>
      </w:r>
      <w:proofErr w:type="gramStart"/>
      <w:r w:rsidRPr="00F2410E">
        <w:rPr>
          <w:rFonts w:ascii="Verdana" w:eastAsia="Times New Roman" w:hAnsi="Verdana" w:cs="Times New Roman"/>
          <w:color w:val="000000"/>
        </w:rPr>
        <w:t>:-</w:t>
      </w:r>
      <w:proofErr w:type="gramEnd"/>
      <w:r w:rsidRPr="00F2410E">
        <w:rPr>
          <w:rFonts w:ascii="Verdana" w:eastAsia="Times New Roman" w:hAnsi="Verdana" w:cs="Times New Roman"/>
          <w:color w:val="000000"/>
        </w:rPr>
        <w:t xml:space="preserve">            9:00 am                    4:00 pm           - Winter Timing</w:t>
      </w:r>
    </w:p>
    <w:p w:rsidR="00AA6C8C" w:rsidRPr="00F2410E" w:rsidRDefault="00AA6C8C" w:rsidP="00AA6C8C">
      <w:pPr>
        <w:spacing w:before="100" w:beforeAutospacing="1" w:after="100" w:afterAutospacing="1" w:line="240" w:lineRule="auto"/>
        <w:ind w:left="720" w:firstLine="720"/>
        <w:jc w:val="both"/>
        <w:rPr>
          <w:rFonts w:ascii="Verdana" w:eastAsia="Times New Roman" w:hAnsi="Verdana" w:cs="Times New Roman"/>
          <w:color w:val="000000"/>
        </w:rPr>
      </w:pPr>
      <w:r w:rsidRPr="00F2410E">
        <w:rPr>
          <w:rFonts w:ascii="Verdana" w:eastAsia="Times New Roman" w:hAnsi="Verdana" w:cs="Times New Roman"/>
          <w:color w:val="000000"/>
        </w:rPr>
        <w:t xml:space="preserve">            </w:t>
      </w:r>
      <w:r>
        <w:rPr>
          <w:rFonts w:ascii="Verdana" w:eastAsia="Times New Roman" w:hAnsi="Verdana" w:cs="Times New Roman"/>
          <w:color w:val="000000"/>
        </w:rPr>
        <w:t xml:space="preserve">  </w:t>
      </w:r>
      <w:r w:rsidRPr="00F2410E">
        <w:rPr>
          <w:rFonts w:ascii="Verdana" w:eastAsia="Times New Roman" w:hAnsi="Verdana" w:cs="Times New Roman"/>
          <w:color w:val="000000"/>
        </w:rPr>
        <w:t>9:30 am                    4:30 pm           - Summer Timing</w:t>
      </w:r>
    </w:p>
    <w:p w:rsidR="00AA6C8C" w:rsidRDefault="00AA6C8C" w:rsidP="00AA6C8C">
      <w:pPr>
        <w:spacing w:before="100" w:beforeAutospacing="1" w:after="100" w:afterAutospacing="1" w:line="240" w:lineRule="auto"/>
        <w:jc w:val="center"/>
        <w:rPr>
          <w:rFonts w:ascii="Verdana" w:eastAsia="Times New Roman" w:hAnsi="Verdana" w:cs="Times New Roman"/>
          <w:b/>
          <w:bCs/>
          <w:color w:val="000000"/>
          <w:u w:val="single"/>
        </w:rPr>
      </w:pPr>
    </w:p>
    <w:p w:rsidR="00AA6C8C" w:rsidRDefault="00AA6C8C" w:rsidP="00AA6C8C">
      <w:pPr>
        <w:spacing w:before="100" w:beforeAutospacing="1" w:after="100" w:afterAutospacing="1" w:line="240" w:lineRule="auto"/>
        <w:jc w:val="center"/>
        <w:rPr>
          <w:rFonts w:ascii="Verdana" w:eastAsia="Times New Roman" w:hAnsi="Verdana" w:cs="Times New Roman"/>
          <w:b/>
          <w:bCs/>
          <w:color w:val="000000"/>
          <w:u w:val="single"/>
        </w:rPr>
      </w:pPr>
    </w:p>
    <w:p w:rsidR="00AA6C8C" w:rsidRDefault="00AA6C8C" w:rsidP="00AA6C8C">
      <w:pPr>
        <w:spacing w:before="100" w:beforeAutospacing="1" w:after="100" w:afterAutospacing="1" w:line="240" w:lineRule="auto"/>
        <w:jc w:val="center"/>
        <w:rPr>
          <w:rFonts w:ascii="Verdana" w:eastAsia="Times New Roman" w:hAnsi="Verdana" w:cs="Times New Roman"/>
          <w:b/>
          <w:bCs/>
          <w:color w:val="000000"/>
          <w:u w:val="single"/>
        </w:rPr>
      </w:pPr>
    </w:p>
    <w:p w:rsidR="009F7E0D" w:rsidRDefault="009F7E0D" w:rsidP="00AA6C8C">
      <w:pPr>
        <w:spacing w:before="100" w:beforeAutospacing="1" w:after="100" w:afterAutospacing="1" w:line="240" w:lineRule="auto"/>
        <w:jc w:val="center"/>
        <w:rPr>
          <w:rFonts w:ascii="Verdana" w:eastAsia="Times New Roman" w:hAnsi="Verdana" w:cs="Times New Roman"/>
          <w:b/>
          <w:bCs/>
          <w:color w:val="000000"/>
          <w:u w:val="single"/>
        </w:rPr>
      </w:pPr>
    </w:p>
    <w:p w:rsidR="009F7E0D" w:rsidRDefault="009F7E0D" w:rsidP="00AA6C8C">
      <w:pPr>
        <w:spacing w:before="100" w:beforeAutospacing="1" w:after="100" w:afterAutospacing="1" w:line="240" w:lineRule="auto"/>
        <w:jc w:val="center"/>
        <w:rPr>
          <w:rFonts w:ascii="Verdana" w:eastAsia="Times New Roman" w:hAnsi="Verdana" w:cs="Times New Roman"/>
          <w:b/>
          <w:bCs/>
          <w:color w:val="000000"/>
          <w:u w:val="single"/>
        </w:rPr>
      </w:pPr>
    </w:p>
    <w:p w:rsidR="00AA6C8C" w:rsidRPr="00F2410E" w:rsidRDefault="00AA6C8C" w:rsidP="00AA6C8C">
      <w:pPr>
        <w:spacing w:before="100" w:beforeAutospacing="1" w:after="100" w:afterAutospacing="1" w:line="240" w:lineRule="auto"/>
        <w:jc w:val="center"/>
        <w:rPr>
          <w:rFonts w:ascii="Verdana" w:eastAsia="Times New Roman" w:hAnsi="Verdana" w:cs="Times New Roman"/>
          <w:color w:val="000000"/>
        </w:rPr>
      </w:pPr>
      <w:r w:rsidRPr="00F2410E">
        <w:rPr>
          <w:rFonts w:ascii="Verdana" w:eastAsia="Times New Roman" w:hAnsi="Verdana" w:cs="Times New Roman"/>
          <w:b/>
          <w:bCs/>
          <w:color w:val="000000"/>
          <w:u w:val="single"/>
        </w:rPr>
        <w:t>Manual-XVI</w:t>
      </w:r>
      <w:r w:rsidRPr="00F2410E">
        <w:rPr>
          <w:rFonts w:ascii="Verdana" w:eastAsia="Times New Roman" w:hAnsi="Verdana" w:cs="Times New Roman"/>
          <w:color w:val="000000"/>
        </w:rPr>
        <w:t> </w:t>
      </w:r>
    </w:p>
    <w:p w:rsidR="00AA6C8C" w:rsidRPr="00F2410E" w:rsidRDefault="00AA6C8C" w:rsidP="00AA6C8C">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b/>
          <w:bCs/>
          <w:color w:val="000000"/>
          <w:u w:val="single"/>
        </w:rPr>
        <w:t>Names designations for P.I.O</w:t>
      </w:r>
      <w:bookmarkStart w:id="4" w:name="16"/>
      <w:bookmarkEnd w:id="4"/>
      <w:r w:rsidRPr="00F2410E">
        <w:rPr>
          <w:rFonts w:ascii="Verdana" w:eastAsia="Times New Roman" w:hAnsi="Verdana" w:cs="Times New Roman"/>
          <w:b/>
          <w:bCs/>
          <w:color w:val="000000"/>
          <w:u w:val="single"/>
        </w:rPr>
        <w:t>:</w:t>
      </w:r>
    </w:p>
    <w:p w:rsidR="00AA6C8C" w:rsidRPr="00F2410E" w:rsidRDefault="00AA6C8C" w:rsidP="00AA6C8C">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 xml:space="preserve">Name of the Public </w:t>
      </w:r>
      <w:proofErr w:type="gramStart"/>
      <w:r w:rsidRPr="00F2410E">
        <w:rPr>
          <w:rFonts w:ascii="Verdana" w:eastAsia="Times New Roman" w:hAnsi="Verdana" w:cs="Times New Roman"/>
          <w:color w:val="000000"/>
        </w:rPr>
        <w:t>Authority :</w:t>
      </w:r>
      <w:proofErr w:type="gramEnd"/>
      <w:r w:rsidRPr="00F2410E">
        <w:rPr>
          <w:rFonts w:ascii="Verdana" w:eastAsia="Times New Roman" w:hAnsi="Verdana" w:cs="Times New Roman"/>
          <w:color w:val="000000"/>
        </w:rPr>
        <w:t>                  Directorate of Industries &amp; Commerce</w:t>
      </w:r>
      <w:r w:rsidRPr="00F2410E">
        <w:rPr>
          <w:rFonts w:ascii="Verdana" w:eastAsia="Times New Roman" w:hAnsi="Verdana" w:cs="Times New Roman"/>
          <w:color w:val="000000"/>
        </w:rPr>
        <w:br/>
      </w:r>
    </w:p>
    <w:p w:rsidR="00AA6C8C" w:rsidRPr="00F2410E" w:rsidRDefault="00AA6C8C" w:rsidP="00AA6C8C">
      <w:pPr>
        <w:spacing w:before="100" w:beforeAutospacing="1" w:after="100" w:afterAutospacing="1" w:line="240" w:lineRule="auto"/>
        <w:ind w:left="195"/>
        <w:rPr>
          <w:rFonts w:ascii="Verdana" w:eastAsia="Times New Roman" w:hAnsi="Verdana" w:cs="Times New Roman"/>
          <w:b/>
          <w:bCs/>
          <w:color w:val="000000"/>
          <w:u w:val="single"/>
        </w:rPr>
      </w:pPr>
      <w:r w:rsidRPr="00F2410E">
        <w:rPr>
          <w:rFonts w:ascii="Verdana" w:eastAsia="Times New Roman" w:hAnsi="Verdana" w:cs="Times New Roman"/>
          <w:b/>
          <w:bCs/>
          <w:color w:val="000000"/>
          <w:u w:val="single"/>
        </w:rPr>
        <w:t>Appellate Authority</w:t>
      </w:r>
      <w:proofErr w:type="gramStart"/>
      <w:r w:rsidRPr="00F2410E">
        <w:rPr>
          <w:rFonts w:ascii="Verdana" w:eastAsia="Times New Roman" w:hAnsi="Verdana" w:cs="Times New Roman"/>
          <w:b/>
          <w:bCs/>
          <w:color w:val="000000"/>
          <w:u w:val="single"/>
        </w:rPr>
        <w:t>:</w:t>
      </w:r>
      <w:proofErr w:type="gramEnd"/>
      <w:r w:rsidRPr="00F2410E">
        <w:rPr>
          <w:rFonts w:ascii="Verdana" w:eastAsia="Times New Roman" w:hAnsi="Verdana" w:cs="Times New Roman"/>
          <w:color w:val="000000"/>
        </w:rPr>
        <w:br/>
      </w:r>
      <w:r w:rsidRPr="00F2410E">
        <w:rPr>
          <w:rFonts w:ascii="Verdana" w:eastAsia="Times New Roman" w:hAnsi="Verdana" w:cs="Times New Roman"/>
          <w:color w:val="000000"/>
        </w:rPr>
        <w:br/>
      </w:r>
      <w:r>
        <w:rPr>
          <w:rFonts w:ascii="Verdana" w:eastAsia="Times New Roman" w:hAnsi="Verdana" w:cs="Times New Roman"/>
          <w:color w:val="000000"/>
        </w:rPr>
        <w:t xml:space="preserve">Name : </w:t>
      </w:r>
      <w:proofErr w:type="spellStart"/>
      <w:r>
        <w:rPr>
          <w:rFonts w:ascii="Verdana" w:eastAsia="Times New Roman" w:hAnsi="Verdana" w:cs="Times New Roman"/>
          <w:color w:val="000000"/>
        </w:rPr>
        <w:t>Shri</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K.Hokishe</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Assumi</w:t>
      </w:r>
      <w:proofErr w:type="spellEnd"/>
      <w:r w:rsidRPr="00F2410E">
        <w:rPr>
          <w:rFonts w:ascii="Verdana" w:eastAsia="Times New Roman" w:hAnsi="Verdana" w:cs="Times New Roman"/>
          <w:color w:val="000000"/>
        </w:rPr>
        <w:br/>
      </w:r>
      <w:r w:rsidR="00794C21">
        <w:rPr>
          <w:rFonts w:ascii="Verdana" w:eastAsia="Times New Roman" w:hAnsi="Verdana" w:cs="Times New Roman"/>
          <w:color w:val="000000"/>
        </w:rPr>
        <w:t>Director of Industries &amp; Commerce</w:t>
      </w:r>
      <w:r w:rsidRPr="00F2410E">
        <w:rPr>
          <w:rFonts w:ascii="Verdana" w:eastAsia="Times New Roman" w:hAnsi="Verdana" w:cs="Times New Roman"/>
          <w:color w:val="000000"/>
        </w:rPr>
        <w:br/>
        <w:t>Email: </w:t>
      </w:r>
      <w:r w:rsidRPr="00F2410E">
        <w:rPr>
          <w:rFonts w:ascii="Verdana" w:eastAsia="Times New Roman" w:hAnsi="Verdana" w:cs="Times New Roman"/>
          <w:color w:val="0000FF"/>
          <w:u w:val="single"/>
        </w:rPr>
        <w:t>industrynaga@gmail.com</w:t>
      </w:r>
      <w:r w:rsidRPr="00F2410E">
        <w:rPr>
          <w:rFonts w:ascii="Verdana" w:eastAsia="Times New Roman" w:hAnsi="Verdana" w:cs="Times New Roman"/>
          <w:color w:val="000000"/>
        </w:rPr>
        <w:br/>
      </w:r>
      <w:r>
        <w:rPr>
          <w:rFonts w:ascii="Verdana" w:eastAsia="Times New Roman" w:hAnsi="Verdana" w:cs="Times New Roman"/>
          <w:color w:val="000000"/>
        </w:rPr>
        <w:t>Ph. No- 9089892997</w:t>
      </w:r>
      <w:r w:rsidRPr="00F2410E">
        <w:rPr>
          <w:rFonts w:ascii="Verdana" w:eastAsia="Times New Roman" w:hAnsi="Verdana" w:cs="Times New Roman"/>
          <w:color w:val="000000"/>
        </w:rPr>
        <w:br/>
      </w:r>
      <w:r w:rsidRPr="00F2410E">
        <w:rPr>
          <w:rFonts w:ascii="Verdana" w:eastAsia="Times New Roman" w:hAnsi="Verdana" w:cs="Times New Roman"/>
          <w:color w:val="000000"/>
        </w:rPr>
        <w:br/>
      </w:r>
    </w:p>
    <w:p w:rsidR="00AA6C8C" w:rsidRPr="00C74F53" w:rsidRDefault="00AA6C8C" w:rsidP="00AA6C8C">
      <w:pPr>
        <w:spacing w:before="100" w:beforeAutospacing="1" w:after="100" w:afterAutospacing="1" w:line="240" w:lineRule="auto"/>
        <w:ind w:left="195"/>
        <w:rPr>
          <w:rFonts w:ascii="Verdana" w:eastAsia="Times New Roman" w:hAnsi="Verdana" w:cs="Times New Roman"/>
          <w:color w:val="000000"/>
        </w:rPr>
      </w:pPr>
      <w:r w:rsidRPr="00F2410E">
        <w:rPr>
          <w:rFonts w:ascii="Verdana" w:eastAsia="Times New Roman" w:hAnsi="Verdana" w:cs="Times New Roman"/>
          <w:b/>
          <w:bCs/>
          <w:color w:val="000000"/>
          <w:u w:val="single"/>
        </w:rPr>
        <w:t>Public Information Officer (PIO):</w:t>
      </w:r>
      <w:r w:rsidRPr="00F2410E">
        <w:rPr>
          <w:rFonts w:ascii="Verdana" w:eastAsia="Times New Roman" w:hAnsi="Verdana" w:cs="Times New Roman"/>
          <w:color w:val="000000"/>
        </w:rPr>
        <w:t> </w:t>
      </w:r>
      <w:r w:rsidRPr="00F2410E">
        <w:rPr>
          <w:rFonts w:ascii="Verdana" w:eastAsia="Times New Roman" w:hAnsi="Verdana" w:cs="Times New Roman"/>
          <w:color w:val="000000"/>
        </w:rPr>
        <w:br/>
      </w:r>
      <w:proofErr w:type="spellStart"/>
      <w:r w:rsidRPr="00F2410E">
        <w:rPr>
          <w:rFonts w:ascii="Verdana" w:eastAsia="Times New Roman" w:hAnsi="Verdana" w:cs="Times New Roman"/>
          <w:color w:val="000000"/>
        </w:rPr>
        <w:t>Name</w:t>
      </w:r>
      <w:proofErr w:type="gramStart"/>
      <w:r w:rsidRPr="00F2410E">
        <w:rPr>
          <w:rFonts w:ascii="Verdana" w:eastAsia="Times New Roman" w:hAnsi="Verdana" w:cs="Times New Roman"/>
          <w:color w:val="000000"/>
        </w:rPr>
        <w:t>:</w:t>
      </w:r>
      <w:r>
        <w:rPr>
          <w:rFonts w:ascii="Verdana" w:eastAsia="Times New Roman" w:hAnsi="Verdana" w:cs="Times New Roman"/>
          <w:color w:val="000000"/>
        </w:rPr>
        <w:t>Shri.Vitsutho</w:t>
      </w:r>
      <w:proofErr w:type="spellEnd"/>
      <w:proofErr w:type="gram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Nyuthe</w:t>
      </w:r>
      <w:proofErr w:type="spellEnd"/>
      <w:r w:rsidRPr="00F2410E">
        <w:rPr>
          <w:rFonts w:ascii="Verdana" w:eastAsia="Times New Roman" w:hAnsi="Verdana" w:cs="Times New Roman"/>
          <w:color w:val="000000"/>
        </w:rPr>
        <w:t xml:space="preserve"> </w:t>
      </w:r>
      <w:r w:rsidRPr="00F2410E">
        <w:rPr>
          <w:rFonts w:ascii="Verdana" w:eastAsia="Times New Roman" w:hAnsi="Verdana" w:cs="Times New Roman"/>
          <w:color w:val="000000"/>
        </w:rPr>
        <w:br/>
        <w:t xml:space="preserve">Designation: </w:t>
      </w:r>
      <w:r>
        <w:rPr>
          <w:rFonts w:ascii="Verdana" w:eastAsia="Times New Roman" w:hAnsi="Verdana" w:cs="Times New Roman"/>
          <w:color w:val="000000"/>
        </w:rPr>
        <w:t>Jt.</w:t>
      </w:r>
      <w:r w:rsidRPr="00F2410E">
        <w:rPr>
          <w:rFonts w:ascii="Verdana" w:eastAsia="Times New Roman" w:hAnsi="Verdana" w:cs="Times New Roman"/>
          <w:color w:val="000000"/>
        </w:rPr>
        <w:t xml:space="preserve"> Director (</w:t>
      </w:r>
      <w:proofErr w:type="spellStart"/>
      <w:r w:rsidRPr="00F2410E">
        <w:rPr>
          <w:rFonts w:ascii="Verdana" w:eastAsia="Times New Roman" w:hAnsi="Verdana" w:cs="Times New Roman"/>
          <w:color w:val="000000"/>
        </w:rPr>
        <w:t>Adm</w:t>
      </w:r>
      <w:proofErr w:type="spellEnd"/>
      <w:r w:rsidRPr="00F2410E">
        <w:rPr>
          <w:rFonts w:ascii="Verdana" w:eastAsia="Times New Roman" w:hAnsi="Verdana" w:cs="Times New Roman"/>
          <w:color w:val="000000"/>
        </w:rPr>
        <w:t xml:space="preserve">) </w:t>
      </w:r>
      <w:r w:rsidRPr="00F2410E">
        <w:rPr>
          <w:rFonts w:ascii="Verdana" w:eastAsia="Times New Roman" w:hAnsi="Verdana" w:cs="Times New Roman"/>
          <w:color w:val="000000"/>
        </w:rPr>
        <w:br/>
        <w:t>e-mail: </w:t>
      </w:r>
      <w:hyperlink r:id="rId5" w:history="1">
        <w:r w:rsidRPr="00F2410E">
          <w:rPr>
            <w:rFonts w:ascii="Verdana" w:eastAsia="Times New Roman" w:hAnsi="Verdana" w:cs="Times New Roman"/>
            <w:color w:val="0000FF"/>
            <w:u w:val="single"/>
          </w:rPr>
          <w:t>industrynaga@gmail.com</w:t>
        </w:r>
      </w:hyperlink>
      <w:r w:rsidRPr="00F2410E">
        <w:rPr>
          <w:rFonts w:ascii="Verdana" w:eastAsia="Times New Roman" w:hAnsi="Verdana" w:cs="Times New Roman"/>
          <w:color w:val="000000"/>
        </w:rPr>
        <w:br/>
      </w:r>
      <w:r>
        <w:rPr>
          <w:rFonts w:ascii="Verdana" w:eastAsia="Times New Roman" w:hAnsi="Verdana" w:cs="Times New Roman"/>
          <w:color w:val="000000"/>
        </w:rPr>
        <w:t>Ph. No- 9436005148</w:t>
      </w:r>
    </w:p>
    <w:p w:rsidR="00AA6C8C" w:rsidRDefault="00AA6C8C" w:rsidP="00AA6C8C">
      <w:pPr>
        <w:pStyle w:val="NoSpacing"/>
        <w:rPr>
          <w:rFonts w:ascii="Verdana" w:hAnsi="Verdana"/>
        </w:rPr>
      </w:pPr>
      <w:r w:rsidRPr="00C74F53">
        <w:rPr>
          <w:rFonts w:ascii="Verdana" w:hAnsi="Verdana"/>
          <w:b/>
          <w:bCs/>
          <w:u w:val="single"/>
        </w:rPr>
        <w:t>Assistant Public Information Officer (APIO):</w:t>
      </w:r>
      <w:r w:rsidRPr="00C74F53">
        <w:rPr>
          <w:rFonts w:ascii="Verdana" w:hAnsi="Verdana"/>
        </w:rPr>
        <w:t> </w:t>
      </w:r>
      <w:r w:rsidRPr="00C74F53">
        <w:rPr>
          <w:rFonts w:ascii="Verdana" w:hAnsi="Verdana"/>
        </w:rPr>
        <w:br/>
        <w:t xml:space="preserve">Name: </w:t>
      </w:r>
      <w:proofErr w:type="spellStart"/>
      <w:r w:rsidR="00794C21">
        <w:rPr>
          <w:rFonts w:ascii="Verdana" w:hAnsi="Verdana"/>
        </w:rPr>
        <w:t>Shri.Y.Hutovi</w:t>
      </w:r>
      <w:proofErr w:type="spellEnd"/>
      <w:r w:rsidR="00794C21">
        <w:rPr>
          <w:rFonts w:ascii="Verdana" w:hAnsi="Verdana"/>
        </w:rPr>
        <w:t xml:space="preserve"> </w:t>
      </w:r>
      <w:proofErr w:type="spellStart"/>
      <w:r w:rsidR="00794C21">
        <w:rPr>
          <w:rFonts w:ascii="Verdana" w:hAnsi="Verdana"/>
        </w:rPr>
        <w:t>Chisho</w:t>
      </w:r>
      <w:proofErr w:type="spellEnd"/>
      <w:r w:rsidRPr="00C74F53">
        <w:rPr>
          <w:rFonts w:ascii="Verdana" w:hAnsi="Verdana"/>
        </w:rPr>
        <w:br/>
        <w:t>Designation: Dy. Director (</w:t>
      </w:r>
      <w:proofErr w:type="spellStart"/>
      <w:r w:rsidRPr="00C74F53">
        <w:rPr>
          <w:rFonts w:ascii="Verdana" w:hAnsi="Verdana"/>
        </w:rPr>
        <w:t>Trg</w:t>
      </w:r>
      <w:proofErr w:type="spellEnd"/>
      <w:proofErr w:type="gramStart"/>
      <w:r w:rsidRPr="00C74F53">
        <w:rPr>
          <w:rFonts w:ascii="Verdana" w:hAnsi="Verdana"/>
        </w:rPr>
        <w:t>)</w:t>
      </w:r>
      <w:proofErr w:type="gramEnd"/>
      <w:r w:rsidRPr="00C74F53">
        <w:rPr>
          <w:rFonts w:ascii="Verdana" w:hAnsi="Verdana"/>
        </w:rPr>
        <w:br/>
        <w:t>e-mail: </w:t>
      </w:r>
      <w:hyperlink r:id="rId6" w:history="1">
        <w:r w:rsidRPr="00C74F53">
          <w:rPr>
            <w:rFonts w:ascii="Verdana" w:hAnsi="Verdana"/>
            <w:color w:val="0000FF"/>
            <w:u w:val="single"/>
          </w:rPr>
          <w:t>industrynaga@gmail.com</w:t>
        </w:r>
      </w:hyperlink>
    </w:p>
    <w:p w:rsidR="00AA6C8C" w:rsidRPr="00C74F53" w:rsidRDefault="00AA6C8C" w:rsidP="00AA6C8C">
      <w:pPr>
        <w:pStyle w:val="NoSpacing"/>
        <w:rPr>
          <w:rFonts w:ascii="Verdana" w:hAnsi="Verdana"/>
        </w:rPr>
      </w:pPr>
      <w:r>
        <w:rPr>
          <w:rFonts w:ascii="Verdana" w:hAnsi="Verdana"/>
        </w:rPr>
        <w:t xml:space="preserve">Ph. No- </w:t>
      </w:r>
      <w:r w:rsidR="0005350B">
        <w:rPr>
          <w:rFonts w:ascii="Verdana" w:hAnsi="Verdana"/>
        </w:rPr>
        <w:t>7005974170</w:t>
      </w:r>
    </w:p>
    <w:p w:rsidR="00AA6C8C" w:rsidRDefault="00AA6C8C" w:rsidP="00AA6C8C">
      <w:pPr>
        <w:spacing w:before="100" w:beforeAutospacing="1" w:after="100" w:afterAutospacing="1" w:line="240" w:lineRule="auto"/>
        <w:rPr>
          <w:rFonts w:ascii="Verdana" w:eastAsia="Times New Roman" w:hAnsi="Verdana" w:cs="Times New Roman"/>
          <w:b/>
          <w:bCs/>
          <w:color w:val="000000"/>
          <w:u w:val="single"/>
        </w:rPr>
      </w:pPr>
    </w:p>
    <w:p w:rsidR="00AA6C8C" w:rsidRDefault="00AA6C8C" w:rsidP="00AA6C8C">
      <w:pPr>
        <w:spacing w:before="100" w:beforeAutospacing="1" w:after="100" w:afterAutospacing="1" w:line="240" w:lineRule="auto"/>
        <w:rPr>
          <w:rFonts w:ascii="Verdana" w:eastAsia="Times New Roman" w:hAnsi="Verdana" w:cs="Times New Roman"/>
          <w:b/>
          <w:bCs/>
          <w:color w:val="000000"/>
          <w:u w:val="single"/>
        </w:rPr>
      </w:pPr>
    </w:p>
    <w:p w:rsidR="00794C21" w:rsidRDefault="00794C21" w:rsidP="00AA6C8C">
      <w:pPr>
        <w:spacing w:before="100" w:beforeAutospacing="1" w:after="100" w:afterAutospacing="1" w:line="240" w:lineRule="auto"/>
        <w:rPr>
          <w:rFonts w:ascii="Verdana" w:eastAsia="Times New Roman" w:hAnsi="Verdana" w:cs="Times New Roman"/>
          <w:b/>
          <w:bCs/>
          <w:color w:val="000000"/>
          <w:u w:val="single"/>
        </w:rPr>
      </w:pPr>
    </w:p>
    <w:p w:rsidR="00794C21" w:rsidRDefault="00794C21" w:rsidP="00AA6C8C">
      <w:pPr>
        <w:spacing w:before="100" w:beforeAutospacing="1" w:after="100" w:afterAutospacing="1" w:line="240" w:lineRule="auto"/>
        <w:rPr>
          <w:rFonts w:ascii="Verdana" w:eastAsia="Times New Roman" w:hAnsi="Verdana" w:cs="Times New Roman"/>
          <w:b/>
          <w:bCs/>
          <w:color w:val="000000"/>
          <w:u w:val="single"/>
        </w:rPr>
      </w:pPr>
    </w:p>
    <w:p w:rsidR="00AA6C8C" w:rsidRDefault="00AA6C8C" w:rsidP="00AA6C8C">
      <w:pPr>
        <w:spacing w:before="100" w:beforeAutospacing="1" w:after="100" w:afterAutospacing="1" w:line="240" w:lineRule="auto"/>
        <w:rPr>
          <w:rFonts w:ascii="Verdana" w:eastAsia="Times New Roman" w:hAnsi="Verdana" w:cs="Times New Roman"/>
          <w:b/>
          <w:bCs/>
          <w:color w:val="000000"/>
          <w:u w:val="single"/>
        </w:rPr>
      </w:pPr>
      <w:r w:rsidRPr="00F2410E">
        <w:rPr>
          <w:rFonts w:ascii="Verdana" w:eastAsia="Times New Roman" w:hAnsi="Verdana" w:cs="Times New Roman"/>
          <w:b/>
          <w:bCs/>
          <w:color w:val="000000"/>
          <w:u w:val="single"/>
        </w:rPr>
        <w:t>District Level:</w:t>
      </w:r>
    </w:p>
    <w:tbl>
      <w:tblPr>
        <w:tblStyle w:val="TableGrid"/>
        <w:tblW w:w="0" w:type="auto"/>
        <w:tblInd w:w="648" w:type="dxa"/>
        <w:tblLook w:val="04A0"/>
      </w:tblPr>
      <w:tblGrid>
        <w:gridCol w:w="633"/>
        <w:gridCol w:w="2688"/>
        <w:gridCol w:w="2937"/>
        <w:gridCol w:w="2670"/>
      </w:tblGrid>
      <w:tr w:rsidR="00AA6C8C" w:rsidRPr="00D64194" w:rsidTr="00AA6C8C">
        <w:tc>
          <w:tcPr>
            <w:tcW w:w="633" w:type="dxa"/>
          </w:tcPr>
          <w:p w:rsidR="00AA6C8C" w:rsidRPr="006D2262" w:rsidRDefault="00AA6C8C" w:rsidP="003E49D4">
            <w:pPr>
              <w:rPr>
                <w:rFonts w:ascii="Verdana" w:hAnsi="Verdana"/>
                <w:b/>
              </w:rPr>
            </w:pPr>
            <w:r w:rsidRPr="006D2262">
              <w:rPr>
                <w:rFonts w:ascii="Verdana" w:hAnsi="Verdana"/>
                <w:b/>
              </w:rPr>
              <w:t>Sl. No.</w:t>
            </w:r>
          </w:p>
        </w:tc>
        <w:tc>
          <w:tcPr>
            <w:tcW w:w="2688" w:type="dxa"/>
          </w:tcPr>
          <w:p w:rsidR="00AA6C8C" w:rsidRPr="006D2262" w:rsidRDefault="00AA6C8C" w:rsidP="003E49D4">
            <w:pPr>
              <w:autoSpaceDE w:val="0"/>
              <w:autoSpaceDN w:val="0"/>
              <w:adjustRightInd w:val="0"/>
              <w:rPr>
                <w:rFonts w:ascii="Verdana" w:hAnsi="Verdana" w:cs="Verdana"/>
                <w:b/>
              </w:rPr>
            </w:pPr>
            <w:r w:rsidRPr="006D2262">
              <w:rPr>
                <w:rFonts w:ascii="Verdana" w:hAnsi="Verdana" w:cs="Verdana"/>
                <w:b/>
              </w:rPr>
              <w:t>Name of PIO</w:t>
            </w:r>
          </w:p>
        </w:tc>
        <w:tc>
          <w:tcPr>
            <w:tcW w:w="2937" w:type="dxa"/>
          </w:tcPr>
          <w:p w:rsidR="00AA6C8C" w:rsidRPr="006D2262" w:rsidRDefault="00AA6C8C" w:rsidP="003E49D4">
            <w:pPr>
              <w:rPr>
                <w:rFonts w:ascii="Verdana" w:hAnsi="Verdana" w:cs="Verdana"/>
                <w:b/>
              </w:rPr>
            </w:pPr>
            <w:r w:rsidRPr="006D2262">
              <w:rPr>
                <w:rFonts w:ascii="Verdana" w:hAnsi="Verdana" w:cs="Verdana"/>
                <w:b/>
              </w:rPr>
              <w:t>District</w:t>
            </w:r>
          </w:p>
        </w:tc>
        <w:tc>
          <w:tcPr>
            <w:tcW w:w="2670" w:type="dxa"/>
          </w:tcPr>
          <w:p w:rsidR="00AA6C8C" w:rsidRPr="006D2262" w:rsidRDefault="00AA6C8C" w:rsidP="003E49D4">
            <w:pPr>
              <w:rPr>
                <w:rFonts w:ascii="Verdana" w:hAnsi="Verdana" w:cs="Verdana,Bold"/>
                <w:b/>
                <w:bCs/>
              </w:rPr>
            </w:pPr>
            <w:r w:rsidRPr="006D2262">
              <w:rPr>
                <w:rFonts w:ascii="Verdana" w:hAnsi="Verdana" w:cs="Verdana,Bold"/>
                <w:b/>
                <w:bCs/>
              </w:rPr>
              <w:t>Phone Number</w:t>
            </w:r>
          </w:p>
        </w:tc>
      </w:tr>
      <w:tr w:rsidR="00AA6C8C" w:rsidRPr="00D64194" w:rsidTr="00AA6C8C">
        <w:tc>
          <w:tcPr>
            <w:tcW w:w="633" w:type="dxa"/>
          </w:tcPr>
          <w:p w:rsidR="00AA6C8C" w:rsidRDefault="00AA6C8C" w:rsidP="003E49D4">
            <w:pPr>
              <w:rPr>
                <w:rFonts w:ascii="Verdana" w:hAnsi="Verdana"/>
              </w:rPr>
            </w:pPr>
            <w:r>
              <w:rPr>
                <w:rFonts w:ascii="Verdana" w:hAnsi="Verdana"/>
              </w:rPr>
              <w:t>1.</w:t>
            </w:r>
          </w:p>
        </w:tc>
        <w:tc>
          <w:tcPr>
            <w:tcW w:w="2688" w:type="dxa"/>
          </w:tcPr>
          <w:p w:rsidR="00AA6C8C" w:rsidRDefault="00AA6C8C" w:rsidP="003E49D4">
            <w:pPr>
              <w:autoSpaceDE w:val="0"/>
              <w:autoSpaceDN w:val="0"/>
              <w:adjustRightInd w:val="0"/>
              <w:rPr>
                <w:rFonts w:ascii="Verdana" w:hAnsi="Verdana" w:cs="Verdana"/>
              </w:rPr>
            </w:pPr>
            <w:proofErr w:type="spellStart"/>
            <w:r w:rsidRPr="00D64194">
              <w:rPr>
                <w:rFonts w:ascii="Verdana" w:hAnsi="Verdana" w:cs="Verdana"/>
              </w:rPr>
              <w:t>A.Temjen</w:t>
            </w:r>
            <w:proofErr w:type="spellEnd"/>
            <w:r w:rsidRPr="00D64194">
              <w:rPr>
                <w:rFonts w:ascii="Verdana" w:hAnsi="Verdana" w:cs="Verdana"/>
              </w:rPr>
              <w:t xml:space="preserve"> </w:t>
            </w:r>
            <w:proofErr w:type="spellStart"/>
            <w:r w:rsidRPr="00D64194">
              <w:rPr>
                <w:rFonts w:ascii="Verdana" w:hAnsi="Verdana" w:cs="Verdana"/>
              </w:rPr>
              <w:t>Jamir</w:t>
            </w:r>
            <w:proofErr w:type="spellEnd"/>
          </w:p>
        </w:tc>
        <w:tc>
          <w:tcPr>
            <w:tcW w:w="2937" w:type="dxa"/>
          </w:tcPr>
          <w:p w:rsidR="00AA6C8C" w:rsidRDefault="00AA6C8C" w:rsidP="003E49D4">
            <w:pPr>
              <w:rPr>
                <w:rFonts w:ascii="Verdana" w:hAnsi="Verdana" w:cs="Verdana"/>
              </w:rPr>
            </w:pPr>
            <w:r w:rsidRPr="00D64194">
              <w:rPr>
                <w:rFonts w:ascii="Verdana" w:hAnsi="Verdana" w:cs="Verdana"/>
              </w:rPr>
              <w:t>General Manager</w:t>
            </w:r>
            <w:r>
              <w:rPr>
                <w:rFonts w:ascii="Verdana" w:hAnsi="Verdana" w:cs="Verdana"/>
              </w:rPr>
              <w:t>, Kohima</w:t>
            </w:r>
          </w:p>
        </w:tc>
        <w:tc>
          <w:tcPr>
            <w:tcW w:w="2670" w:type="dxa"/>
          </w:tcPr>
          <w:p w:rsidR="00AA6C8C" w:rsidRPr="00D64194" w:rsidRDefault="00AA6C8C" w:rsidP="003E49D4">
            <w:pPr>
              <w:rPr>
                <w:rFonts w:ascii="Verdana" w:hAnsi="Verdana" w:cs="Verdana,Bold"/>
                <w:bCs/>
              </w:rPr>
            </w:pPr>
            <w:r>
              <w:rPr>
                <w:rFonts w:ascii="Verdana" w:hAnsi="Verdana" w:cs="Verdana,Bold"/>
                <w:bCs/>
              </w:rPr>
              <w:t>9436016570</w:t>
            </w:r>
          </w:p>
        </w:tc>
      </w:tr>
      <w:tr w:rsidR="00AA6C8C" w:rsidRPr="00D64194" w:rsidTr="00AA6C8C">
        <w:tc>
          <w:tcPr>
            <w:tcW w:w="633" w:type="dxa"/>
          </w:tcPr>
          <w:p w:rsidR="00AA6C8C" w:rsidRDefault="00AA6C8C" w:rsidP="003E49D4">
            <w:pPr>
              <w:rPr>
                <w:rFonts w:ascii="Verdana" w:hAnsi="Verdana"/>
              </w:rPr>
            </w:pPr>
            <w:r>
              <w:rPr>
                <w:rFonts w:ascii="Verdana" w:hAnsi="Verdana"/>
              </w:rPr>
              <w:t>2.</w:t>
            </w:r>
          </w:p>
        </w:tc>
        <w:tc>
          <w:tcPr>
            <w:tcW w:w="2688" w:type="dxa"/>
          </w:tcPr>
          <w:p w:rsidR="00AA6C8C" w:rsidRDefault="00AA6C8C" w:rsidP="003E49D4">
            <w:pPr>
              <w:autoSpaceDE w:val="0"/>
              <w:autoSpaceDN w:val="0"/>
              <w:adjustRightInd w:val="0"/>
              <w:rPr>
                <w:rFonts w:ascii="Verdana" w:hAnsi="Verdana" w:cs="Verdana"/>
              </w:rPr>
            </w:pPr>
            <w:proofErr w:type="spellStart"/>
            <w:r w:rsidRPr="00D64194">
              <w:rPr>
                <w:rFonts w:ascii="Verdana" w:hAnsi="Verdana" w:cs="Verdana"/>
              </w:rPr>
              <w:t>P.Tokugha</w:t>
            </w:r>
            <w:proofErr w:type="spellEnd"/>
          </w:p>
        </w:tc>
        <w:tc>
          <w:tcPr>
            <w:tcW w:w="2937" w:type="dxa"/>
          </w:tcPr>
          <w:p w:rsidR="00AA6C8C" w:rsidRDefault="00AA6C8C" w:rsidP="003E49D4">
            <w:pPr>
              <w:rPr>
                <w:rFonts w:ascii="Verdana" w:hAnsi="Verdana" w:cs="Verdana"/>
              </w:rPr>
            </w:pPr>
            <w:r w:rsidRPr="00D64194">
              <w:rPr>
                <w:rFonts w:ascii="Verdana" w:hAnsi="Verdana" w:cs="Verdana"/>
              </w:rPr>
              <w:t>General Manager</w:t>
            </w:r>
            <w:r>
              <w:rPr>
                <w:rFonts w:ascii="Verdana" w:hAnsi="Verdana" w:cs="Verdana"/>
              </w:rPr>
              <w:t>,</w:t>
            </w:r>
            <w:r w:rsidRPr="00225A73">
              <w:rPr>
                <w:rFonts w:ascii="Verdana" w:hAnsi="Verdana" w:cs="Verdana,Bold"/>
                <w:b/>
                <w:bCs/>
              </w:rPr>
              <w:t xml:space="preserve"> </w:t>
            </w:r>
            <w:r w:rsidRPr="008F1835">
              <w:rPr>
                <w:rFonts w:ascii="Verdana" w:hAnsi="Verdana" w:cs="Verdana,Bold"/>
                <w:bCs/>
              </w:rPr>
              <w:t>Dimapur</w:t>
            </w:r>
          </w:p>
        </w:tc>
        <w:tc>
          <w:tcPr>
            <w:tcW w:w="2670" w:type="dxa"/>
          </w:tcPr>
          <w:p w:rsidR="00AA6C8C" w:rsidRPr="00D64194" w:rsidRDefault="00AA6C8C" w:rsidP="003E49D4">
            <w:pPr>
              <w:rPr>
                <w:rFonts w:ascii="Verdana" w:hAnsi="Verdana" w:cs="Verdana,Bold"/>
                <w:bCs/>
              </w:rPr>
            </w:pPr>
            <w:r>
              <w:rPr>
                <w:rFonts w:ascii="Verdana" w:hAnsi="Verdana" w:cs="Verdana,Bold"/>
                <w:bCs/>
              </w:rPr>
              <w:t>9436012428</w:t>
            </w:r>
          </w:p>
        </w:tc>
      </w:tr>
      <w:tr w:rsidR="00AA6C8C" w:rsidRPr="00D64194" w:rsidTr="00AA6C8C">
        <w:tc>
          <w:tcPr>
            <w:tcW w:w="633" w:type="dxa"/>
          </w:tcPr>
          <w:p w:rsidR="00AA6C8C" w:rsidRDefault="00AA6C8C" w:rsidP="003E49D4">
            <w:pPr>
              <w:rPr>
                <w:rFonts w:ascii="Verdana" w:hAnsi="Verdana"/>
              </w:rPr>
            </w:pPr>
            <w:r>
              <w:rPr>
                <w:rFonts w:ascii="Verdana" w:hAnsi="Verdana"/>
              </w:rPr>
              <w:t>3.</w:t>
            </w:r>
          </w:p>
        </w:tc>
        <w:tc>
          <w:tcPr>
            <w:tcW w:w="2688" w:type="dxa"/>
          </w:tcPr>
          <w:p w:rsidR="00AA6C8C" w:rsidRDefault="00AA6C8C" w:rsidP="003E49D4">
            <w:pPr>
              <w:autoSpaceDE w:val="0"/>
              <w:autoSpaceDN w:val="0"/>
              <w:adjustRightInd w:val="0"/>
              <w:rPr>
                <w:rFonts w:ascii="Verdana" w:hAnsi="Verdana" w:cs="Verdana"/>
              </w:rPr>
            </w:pPr>
            <w:r w:rsidRPr="00D64194">
              <w:rPr>
                <w:rFonts w:ascii="Verdana" w:hAnsi="Verdana" w:cs="Verdana"/>
              </w:rPr>
              <w:t xml:space="preserve">T. </w:t>
            </w:r>
            <w:proofErr w:type="spellStart"/>
            <w:r w:rsidRPr="00D64194">
              <w:rPr>
                <w:rFonts w:ascii="Verdana" w:hAnsi="Verdana" w:cs="Verdana"/>
              </w:rPr>
              <w:t>Lipokwati</w:t>
            </w:r>
            <w:proofErr w:type="spellEnd"/>
          </w:p>
        </w:tc>
        <w:tc>
          <w:tcPr>
            <w:tcW w:w="2937" w:type="dxa"/>
          </w:tcPr>
          <w:p w:rsidR="00AA6C8C" w:rsidRPr="00D64194" w:rsidRDefault="00AA6C8C" w:rsidP="003E49D4">
            <w:pPr>
              <w:rPr>
                <w:rFonts w:ascii="Verdana" w:hAnsi="Verdana" w:cs="Verdana"/>
              </w:rPr>
            </w:pPr>
            <w:r w:rsidRPr="00D64194">
              <w:rPr>
                <w:rFonts w:ascii="Verdana" w:hAnsi="Verdana" w:cs="Verdana"/>
              </w:rPr>
              <w:t>General Manager</w:t>
            </w:r>
            <w:r>
              <w:rPr>
                <w:rFonts w:ascii="Verdana" w:hAnsi="Verdana" w:cs="Verdana"/>
              </w:rPr>
              <w:t>,</w:t>
            </w:r>
            <w:r w:rsidRPr="00225A73">
              <w:rPr>
                <w:rFonts w:ascii="Verdana" w:hAnsi="Verdana" w:cs="Verdana,Bold"/>
                <w:b/>
                <w:bCs/>
              </w:rPr>
              <w:t xml:space="preserve"> </w:t>
            </w:r>
            <w:proofErr w:type="spellStart"/>
            <w:r w:rsidRPr="008F1835">
              <w:rPr>
                <w:rFonts w:ascii="Verdana" w:hAnsi="Verdana" w:cs="Verdana,Bold"/>
                <w:bCs/>
              </w:rPr>
              <w:t>Mokokchung</w:t>
            </w:r>
            <w:proofErr w:type="spellEnd"/>
          </w:p>
        </w:tc>
        <w:tc>
          <w:tcPr>
            <w:tcW w:w="2670" w:type="dxa"/>
          </w:tcPr>
          <w:p w:rsidR="00AA6C8C" w:rsidRPr="00D64194" w:rsidRDefault="00AA6C8C" w:rsidP="003E49D4">
            <w:pPr>
              <w:rPr>
                <w:rFonts w:ascii="Verdana" w:hAnsi="Verdana" w:cs="Verdana,Bold"/>
                <w:bCs/>
              </w:rPr>
            </w:pPr>
            <w:r w:rsidRPr="00D64194">
              <w:rPr>
                <w:rFonts w:ascii="Verdana" w:hAnsi="Verdana" w:cs="Verdana,Bold"/>
                <w:bCs/>
              </w:rPr>
              <w:t>9436018191</w:t>
            </w:r>
          </w:p>
        </w:tc>
      </w:tr>
      <w:tr w:rsidR="00AA6C8C" w:rsidRPr="00D64194" w:rsidTr="00AA6C8C">
        <w:tc>
          <w:tcPr>
            <w:tcW w:w="633" w:type="dxa"/>
          </w:tcPr>
          <w:p w:rsidR="00AA6C8C" w:rsidRDefault="00AA6C8C" w:rsidP="003E49D4">
            <w:pPr>
              <w:rPr>
                <w:rFonts w:ascii="Verdana" w:hAnsi="Verdana"/>
              </w:rPr>
            </w:pPr>
            <w:r>
              <w:rPr>
                <w:rFonts w:ascii="Verdana" w:hAnsi="Verdana"/>
              </w:rPr>
              <w:t>4.</w:t>
            </w:r>
          </w:p>
        </w:tc>
        <w:tc>
          <w:tcPr>
            <w:tcW w:w="2688" w:type="dxa"/>
          </w:tcPr>
          <w:p w:rsidR="00AA6C8C" w:rsidRDefault="00AA6C8C" w:rsidP="003E49D4">
            <w:pPr>
              <w:autoSpaceDE w:val="0"/>
              <w:autoSpaceDN w:val="0"/>
              <w:adjustRightInd w:val="0"/>
              <w:rPr>
                <w:rFonts w:ascii="Verdana" w:hAnsi="Verdana" w:cs="Verdana"/>
              </w:rPr>
            </w:pPr>
            <w:proofErr w:type="spellStart"/>
            <w:r>
              <w:rPr>
                <w:rFonts w:ascii="Verdana" w:hAnsi="Verdana" w:cs="Verdana"/>
              </w:rPr>
              <w:t>Nchumbemo</w:t>
            </w:r>
            <w:proofErr w:type="spellEnd"/>
            <w:r>
              <w:rPr>
                <w:rFonts w:ascii="Verdana" w:hAnsi="Verdana" w:cs="Verdana"/>
              </w:rPr>
              <w:t xml:space="preserve"> Patton</w:t>
            </w:r>
          </w:p>
        </w:tc>
        <w:tc>
          <w:tcPr>
            <w:tcW w:w="2937" w:type="dxa"/>
          </w:tcPr>
          <w:p w:rsidR="00AA6C8C" w:rsidRPr="00D64194" w:rsidRDefault="00AA6C8C" w:rsidP="003E49D4">
            <w:pPr>
              <w:rPr>
                <w:rFonts w:ascii="Verdana" w:hAnsi="Verdana" w:cs="Verdana"/>
              </w:rPr>
            </w:pPr>
            <w:r w:rsidRPr="00D64194">
              <w:rPr>
                <w:rFonts w:ascii="Verdana" w:hAnsi="Verdana" w:cs="Verdana"/>
              </w:rPr>
              <w:t>General Manager</w:t>
            </w:r>
            <w:r>
              <w:rPr>
                <w:rFonts w:ascii="Verdana" w:hAnsi="Verdana" w:cs="Verdana"/>
              </w:rPr>
              <w:t>,</w:t>
            </w:r>
            <w:r w:rsidRPr="00225A73">
              <w:rPr>
                <w:rFonts w:ascii="Verdana" w:hAnsi="Verdana" w:cs="Verdana,Bold"/>
                <w:b/>
                <w:bCs/>
              </w:rPr>
              <w:t xml:space="preserve"> </w:t>
            </w:r>
            <w:proofErr w:type="spellStart"/>
            <w:r w:rsidRPr="008F1835">
              <w:rPr>
                <w:rFonts w:ascii="Verdana" w:hAnsi="Verdana" w:cs="Verdana,Bold"/>
                <w:bCs/>
              </w:rPr>
              <w:t>Wokha</w:t>
            </w:r>
            <w:proofErr w:type="spellEnd"/>
          </w:p>
        </w:tc>
        <w:tc>
          <w:tcPr>
            <w:tcW w:w="2670" w:type="dxa"/>
          </w:tcPr>
          <w:p w:rsidR="00AA6C8C" w:rsidRPr="00D64194" w:rsidRDefault="00AA6C8C" w:rsidP="003E49D4">
            <w:pPr>
              <w:rPr>
                <w:rFonts w:ascii="Verdana" w:hAnsi="Verdana" w:cs="Verdana,Bold"/>
                <w:bCs/>
              </w:rPr>
            </w:pPr>
            <w:r>
              <w:rPr>
                <w:rFonts w:ascii="Verdana" w:hAnsi="Verdana" w:cs="Verdana,Bold"/>
                <w:bCs/>
              </w:rPr>
              <w:t>9436077131</w:t>
            </w:r>
          </w:p>
        </w:tc>
      </w:tr>
      <w:tr w:rsidR="00AA6C8C" w:rsidRPr="00D64194" w:rsidTr="00AA6C8C">
        <w:tc>
          <w:tcPr>
            <w:tcW w:w="633" w:type="dxa"/>
          </w:tcPr>
          <w:p w:rsidR="00AA6C8C" w:rsidRDefault="00AA6C8C" w:rsidP="003E49D4">
            <w:pPr>
              <w:rPr>
                <w:rFonts w:ascii="Verdana" w:hAnsi="Verdana"/>
              </w:rPr>
            </w:pPr>
            <w:r>
              <w:rPr>
                <w:rFonts w:ascii="Verdana" w:hAnsi="Verdana"/>
              </w:rPr>
              <w:t>5.</w:t>
            </w:r>
          </w:p>
        </w:tc>
        <w:tc>
          <w:tcPr>
            <w:tcW w:w="2688" w:type="dxa"/>
          </w:tcPr>
          <w:p w:rsidR="00AA6C8C" w:rsidRDefault="0005350B" w:rsidP="003E49D4">
            <w:pPr>
              <w:autoSpaceDE w:val="0"/>
              <w:autoSpaceDN w:val="0"/>
              <w:adjustRightInd w:val="0"/>
              <w:rPr>
                <w:rFonts w:ascii="Verdana" w:hAnsi="Verdana" w:cs="Verdana"/>
              </w:rPr>
            </w:pPr>
            <w:proofErr w:type="spellStart"/>
            <w:r>
              <w:rPr>
                <w:rFonts w:ascii="Verdana" w:hAnsi="Verdana" w:cs="Verdana"/>
              </w:rPr>
              <w:t>Rukhono</w:t>
            </w:r>
            <w:proofErr w:type="spellEnd"/>
          </w:p>
        </w:tc>
        <w:tc>
          <w:tcPr>
            <w:tcW w:w="2937" w:type="dxa"/>
          </w:tcPr>
          <w:p w:rsidR="00AA6C8C" w:rsidRPr="00D64194" w:rsidRDefault="00AA6C8C" w:rsidP="003E49D4">
            <w:pPr>
              <w:rPr>
                <w:rFonts w:ascii="Verdana" w:hAnsi="Verdana" w:cs="Verdana"/>
              </w:rPr>
            </w:pPr>
            <w:r w:rsidRPr="00D64194">
              <w:rPr>
                <w:rFonts w:ascii="Verdana" w:hAnsi="Verdana" w:cs="Verdana"/>
              </w:rPr>
              <w:t>General Manager</w:t>
            </w:r>
            <w:r w:rsidRPr="004A2293">
              <w:rPr>
                <w:rFonts w:ascii="Verdana" w:hAnsi="Verdana" w:cs="Verdana,Bold"/>
                <w:bCs/>
              </w:rPr>
              <w:t xml:space="preserve">, </w:t>
            </w:r>
            <w:proofErr w:type="spellStart"/>
            <w:r w:rsidRPr="004A2293">
              <w:rPr>
                <w:rFonts w:ascii="Verdana" w:hAnsi="Verdana" w:cs="Verdana,Bold"/>
                <w:bCs/>
              </w:rPr>
              <w:t>Tuensang</w:t>
            </w:r>
            <w:proofErr w:type="spellEnd"/>
          </w:p>
        </w:tc>
        <w:tc>
          <w:tcPr>
            <w:tcW w:w="2670" w:type="dxa"/>
          </w:tcPr>
          <w:p w:rsidR="00AA6C8C" w:rsidRPr="00D64194" w:rsidRDefault="0005350B" w:rsidP="003E49D4">
            <w:pPr>
              <w:rPr>
                <w:rFonts w:ascii="Verdana" w:hAnsi="Verdana" w:cs="Verdana,Bold"/>
                <w:bCs/>
              </w:rPr>
            </w:pPr>
            <w:r>
              <w:rPr>
                <w:rFonts w:ascii="Verdana" w:hAnsi="Verdana" w:cs="Verdana,Bold"/>
                <w:bCs/>
              </w:rPr>
              <w:t>8787321966</w:t>
            </w:r>
          </w:p>
        </w:tc>
      </w:tr>
      <w:tr w:rsidR="00AA6C8C" w:rsidRPr="00D64194" w:rsidTr="00AA6C8C">
        <w:tc>
          <w:tcPr>
            <w:tcW w:w="633" w:type="dxa"/>
          </w:tcPr>
          <w:p w:rsidR="00AA6C8C" w:rsidRDefault="00AA6C8C" w:rsidP="003E49D4">
            <w:pPr>
              <w:rPr>
                <w:rFonts w:ascii="Verdana" w:hAnsi="Verdana"/>
              </w:rPr>
            </w:pPr>
            <w:r>
              <w:rPr>
                <w:rFonts w:ascii="Verdana" w:hAnsi="Verdana"/>
              </w:rPr>
              <w:t>6.</w:t>
            </w:r>
          </w:p>
        </w:tc>
        <w:tc>
          <w:tcPr>
            <w:tcW w:w="2688" w:type="dxa"/>
          </w:tcPr>
          <w:p w:rsidR="00AA6C8C" w:rsidRDefault="00AA6C8C" w:rsidP="003E49D4">
            <w:pPr>
              <w:autoSpaceDE w:val="0"/>
              <w:autoSpaceDN w:val="0"/>
              <w:adjustRightInd w:val="0"/>
              <w:rPr>
                <w:rFonts w:ascii="Verdana" w:hAnsi="Verdana" w:cs="Verdana"/>
              </w:rPr>
            </w:pPr>
            <w:r>
              <w:rPr>
                <w:rFonts w:ascii="Verdana" w:hAnsi="Verdana"/>
                <w:sz w:val="24"/>
                <w:szCs w:val="24"/>
              </w:rPr>
              <w:t xml:space="preserve">S. </w:t>
            </w:r>
            <w:proofErr w:type="spellStart"/>
            <w:r w:rsidRPr="00D9143B">
              <w:rPr>
                <w:rFonts w:ascii="Verdana" w:hAnsi="Verdana"/>
                <w:sz w:val="24"/>
                <w:szCs w:val="24"/>
              </w:rPr>
              <w:t>Akheto</w:t>
            </w:r>
            <w:proofErr w:type="spellEnd"/>
            <w:r>
              <w:rPr>
                <w:rFonts w:ascii="Verdana" w:hAnsi="Verdana"/>
                <w:sz w:val="24"/>
                <w:szCs w:val="24"/>
              </w:rPr>
              <w:t xml:space="preserve"> </w:t>
            </w:r>
            <w:proofErr w:type="spellStart"/>
            <w:r>
              <w:rPr>
                <w:rFonts w:ascii="Verdana" w:hAnsi="Verdana"/>
                <w:sz w:val="24"/>
                <w:szCs w:val="24"/>
              </w:rPr>
              <w:t>Sumi</w:t>
            </w:r>
            <w:proofErr w:type="spellEnd"/>
          </w:p>
        </w:tc>
        <w:tc>
          <w:tcPr>
            <w:tcW w:w="2937" w:type="dxa"/>
          </w:tcPr>
          <w:p w:rsidR="00AA6C8C" w:rsidRPr="00D64194" w:rsidRDefault="00AA6C8C" w:rsidP="003E49D4">
            <w:pPr>
              <w:rPr>
                <w:rFonts w:ascii="Verdana" w:hAnsi="Verdana" w:cs="Verdana"/>
              </w:rPr>
            </w:pPr>
            <w:r w:rsidRPr="00D64194">
              <w:rPr>
                <w:rFonts w:ascii="Verdana" w:hAnsi="Verdana" w:cs="Verdana"/>
              </w:rPr>
              <w:t>General Manager</w:t>
            </w:r>
            <w:r w:rsidRPr="004A2293">
              <w:rPr>
                <w:rFonts w:ascii="Verdana" w:hAnsi="Verdana" w:cs="Verdana,Bold"/>
                <w:bCs/>
              </w:rPr>
              <w:t xml:space="preserve">, </w:t>
            </w:r>
            <w:proofErr w:type="spellStart"/>
            <w:r w:rsidRPr="004A2293">
              <w:rPr>
                <w:rFonts w:ascii="Verdana" w:hAnsi="Verdana" w:cs="Verdana,Bold"/>
                <w:bCs/>
              </w:rPr>
              <w:t>Zunheboto</w:t>
            </w:r>
            <w:proofErr w:type="spellEnd"/>
          </w:p>
        </w:tc>
        <w:tc>
          <w:tcPr>
            <w:tcW w:w="2670" w:type="dxa"/>
          </w:tcPr>
          <w:p w:rsidR="00AA6C8C" w:rsidRPr="00D64194" w:rsidRDefault="00AA6C8C" w:rsidP="003E49D4">
            <w:pPr>
              <w:rPr>
                <w:rFonts w:ascii="Verdana" w:hAnsi="Verdana" w:cs="Verdana,Bold"/>
                <w:bCs/>
              </w:rPr>
            </w:pPr>
            <w:r>
              <w:rPr>
                <w:rFonts w:ascii="Verdana" w:hAnsi="Verdana" w:cs="Verdana,Bold"/>
                <w:bCs/>
              </w:rPr>
              <w:t>8974039371</w:t>
            </w:r>
          </w:p>
        </w:tc>
      </w:tr>
      <w:tr w:rsidR="00AA6C8C" w:rsidTr="00AA6C8C">
        <w:tc>
          <w:tcPr>
            <w:tcW w:w="633" w:type="dxa"/>
          </w:tcPr>
          <w:p w:rsidR="00AA6C8C" w:rsidRDefault="00AA6C8C" w:rsidP="003E49D4">
            <w:pPr>
              <w:rPr>
                <w:rFonts w:ascii="Verdana" w:hAnsi="Verdana"/>
              </w:rPr>
            </w:pPr>
            <w:r>
              <w:rPr>
                <w:rFonts w:ascii="Verdana" w:hAnsi="Verdana"/>
              </w:rPr>
              <w:t>7.</w:t>
            </w:r>
          </w:p>
        </w:tc>
        <w:tc>
          <w:tcPr>
            <w:tcW w:w="2688" w:type="dxa"/>
          </w:tcPr>
          <w:p w:rsidR="00AA6C8C" w:rsidRPr="00D64194" w:rsidRDefault="00AA6C8C" w:rsidP="003E49D4">
            <w:pPr>
              <w:autoSpaceDE w:val="0"/>
              <w:autoSpaceDN w:val="0"/>
              <w:adjustRightInd w:val="0"/>
              <w:rPr>
                <w:rFonts w:ascii="Verdana" w:hAnsi="Verdana" w:cs="Verdana"/>
              </w:rPr>
            </w:pPr>
            <w:r w:rsidRPr="00D64194">
              <w:rPr>
                <w:rFonts w:ascii="Verdana" w:hAnsi="Verdana" w:cs="Verdana"/>
              </w:rPr>
              <w:t>W. C</w:t>
            </w:r>
            <w:r>
              <w:rPr>
                <w:rFonts w:ascii="Verdana" w:hAnsi="Verdana" w:cs="Verdana"/>
              </w:rPr>
              <w:t>.</w:t>
            </w:r>
            <w:r w:rsidRPr="00D64194">
              <w:rPr>
                <w:rFonts w:ascii="Verdana" w:hAnsi="Verdana" w:cs="Verdana"/>
              </w:rPr>
              <w:t xml:space="preserve"> </w:t>
            </w:r>
            <w:proofErr w:type="spellStart"/>
            <w:r w:rsidRPr="00D64194">
              <w:rPr>
                <w:rFonts w:ascii="Verdana" w:hAnsi="Verdana" w:cs="Verdana"/>
              </w:rPr>
              <w:t>Konyak</w:t>
            </w:r>
            <w:proofErr w:type="spellEnd"/>
          </w:p>
        </w:tc>
        <w:tc>
          <w:tcPr>
            <w:tcW w:w="2937" w:type="dxa"/>
          </w:tcPr>
          <w:p w:rsidR="00AA6C8C" w:rsidRDefault="00AA6C8C" w:rsidP="003E49D4">
            <w:pPr>
              <w:rPr>
                <w:rFonts w:ascii="Verdana" w:hAnsi="Verdana" w:cs="Verdana,Bold"/>
                <w:bCs/>
              </w:rPr>
            </w:pPr>
            <w:r w:rsidRPr="00D64194">
              <w:rPr>
                <w:rFonts w:ascii="Verdana" w:hAnsi="Verdana" w:cs="Verdana"/>
              </w:rPr>
              <w:t>General Manager</w:t>
            </w:r>
            <w:r w:rsidRPr="004A2293">
              <w:rPr>
                <w:rFonts w:ascii="Verdana" w:hAnsi="Verdana" w:cs="Verdana,Bold"/>
                <w:bCs/>
              </w:rPr>
              <w:t xml:space="preserve">, </w:t>
            </w:r>
          </w:p>
          <w:p w:rsidR="00AA6C8C" w:rsidRPr="00D64194" w:rsidRDefault="00AA6C8C" w:rsidP="003E49D4">
            <w:pPr>
              <w:rPr>
                <w:rFonts w:ascii="Verdana" w:hAnsi="Verdana" w:cs="Verdana"/>
              </w:rPr>
            </w:pPr>
            <w:r w:rsidRPr="004A2293">
              <w:rPr>
                <w:rFonts w:ascii="Verdana" w:hAnsi="Verdana" w:cs="Verdana,Bold"/>
                <w:bCs/>
              </w:rPr>
              <w:t>Mon</w:t>
            </w:r>
          </w:p>
        </w:tc>
        <w:tc>
          <w:tcPr>
            <w:tcW w:w="2670" w:type="dxa"/>
          </w:tcPr>
          <w:p w:rsidR="00AA6C8C" w:rsidRDefault="00AA6C8C" w:rsidP="003E49D4">
            <w:pPr>
              <w:rPr>
                <w:rFonts w:ascii="Verdana" w:hAnsi="Verdana" w:cs="Verdana,Bold"/>
                <w:bCs/>
              </w:rPr>
            </w:pPr>
            <w:r>
              <w:rPr>
                <w:rFonts w:ascii="Verdana" w:hAnsi="Verdana" w:cs="Verdana,Bold"/>
                <w:bCs/>
              </w:rPr>
              <w:t>9612637586</w:t>
            </w:r>
          </w:p>
        </w:tc>
      </w:tr>
      <w:tr w:rsidR="00AA6C8C" w:rsidTr="00AA6C8C">
        <w:tc>
          <w:tcPr>
            <w:tcW w:w="633" w:type="dxa"/>
          </w:tcPr>
          <w:p w:rsidR="00AA6C8C" w:rsidRDefault="00AA6C8C" w:rsidP="003E49D4">
            <w:pPr>
              <w:rPr>
                <w:rFonts w:ascii="Verdana" w:hAnsi="Verdana"/>
              </w:rPr>
            </w:pPr>
            <w:r>
              <w:rPr>
                <w:rFonts w:ascii="Verdana" w:hAnsi="Verdana"/>
              </w:rPr>
              <w:t>8.</w:t>
            </w:r>
          </w:p>
        </w:tc>
        <w:tc>
          <w:tcPr>
            <w:tcW w:w="2688" w:type="dxa"/>
          </w:tcPr>
          <w:p w:rsidR="00AA6C8C" w:rsidRPr="00D64194" w:rsidRDefault="0005350B" w:rsidP="0005350B">
            <w:pPr>
              <w:autoSpaceDE w:val="0"/>
              <w:autoSpaceDN w:val="0"/>
              <w:adjustRightInd w:val="0"/>
              <w:rPr>
                <w:rFonts w:ascii="Verdana" w:hAnsi="Verdana" w:cs="Verdana"/>
              </w:rPr>
            </w:pPr>
            <w:proofErr w:type="spellStart"/>
            <w:r>
              <w:rPr>
                <w:rFonts w:ascii="Verdana" w:hAnsi="Verdana" w:cs="Verdana"/>
              </w:rPr>
              <w:t>Imliwabang</w:t>
            </w:r>
            <w:proofErr w:type="spellEnd"/>
          </w:p>
        </w:tc>
        <w:tc>
          <w:tcPr>
            <w:tcW w:w="2937" w:type="dxa"/>
          </w:tcPr>
          <w:p w:rsidR="00AA6C8C" w:rsidRPr="00D64194" w:rsidRDefault="00AA6C8C" w:rsidP="003E49D4">
            <w:pPr>
              <w:rPr>
                <w:rFonts w:ascii="Verdana" w:hAnsi="Verdana" w:cs="Verdana"/>
              </w:rPr>
            </w:pPr>
            <w:r w:rsidRPr="00D64194">
              <w:rPr>
                <w:rFonts w:ascii="Verdana" w:hAnsi="Verdana" w:cs="Verdana"/>
              </w:rPr>
              <w:t>General Manager</w:t>
            </w:r>
            <w:r w:rsidRPr="004A2293">
              <w:rPr>
                <w:rFonts w:ascii="Verdana" w:hAnsi="Verdana" w:cs="Verdana,Bold"/>
                <w:bCs/>
              </w:rPr>
              <w:t xml:space="preserve">, </w:t>
            </w:r>
            <w:proofErr w:type="spellStart"/>
            <w:r w:rsidRPr="004A2293">
              <w:rPr>
                <w:rFonts w:ascii="Verdana" w:hAnsi="Verdana" w:cs="Verdana,Bold"/>
                <w:bCs/>
              </w:rPr>
              <w:t>Chozuba</w:t>
            </w:r>
            <w:proofErr w:type="spellEnd"/>
          </w:p>
        </w:tc>
        <w:tc>
          <w:tcPr>
            <w:tcW w:w="2670" w:type="dxa"/>
          </w:tcPr>
          <w:p w:rsidR="00AA6C8C" w:rsidRDefault="0005350B" w:rsidP="003E49D4">
            <w:pPr>
              <w:rPr>
                <w:rFonts w:ascii="Verdana" w:hAnsi="Verdana" w:cs="Verdana,Bold"/>
                <w:bCs/>
              </w:rPr>
            </w:pPr>
            <w:r>
              <w:rPr>
                <w:rFonts w:ascii="Verdana" w:hAnsi="Verdana" w:cs="Verdana,Bold"/>
                <w:bCs/>
              </w:rPr>
              <w:t>9862868572</w:t>
            </w:r>
          </w:p>
        </w:tc>
      </w:tr>
      <w:tr w:rsidR="00AA6C8C" w:rsidTr="00AA6C8C">
        <w:tc>
          <w:tcPr>
            <w:tcW w:w="633" w:type="dxa"/>
          </w:tcPr>
          <w:p w:rsidR="00AA6C8C" w:rsidRDefault="00AA6C8C" w:rsidP="003E49D4">
            <w:pPr>
              <w:rPr>
                <w:rFonts w:ascii="Verdana" w:hAnsi="Verdana"/>
              </w:rPr>
            </w:pPr>
            <w:r>
              <w:rPr>
                <w:rFonts w:ascii="Verdana" w:hAnsi="Verdana"/>
              </w:rPr>
              <w:t>9.</w:t>
            </w:r>
          </w:p>
        </w:tc>
        <w:tc>
          <w:tcPr>
            <w:tcW w:w="2688" w:type="dxa"/>
          </w:tcPr>
          <w:p w:rsidR="00AA6C8C" w:rsidRPr="00D64194" w:rsidRDefault="00AA6C8C" w:rsidP="003E49D4">
            <w:pPr>
              <w:autoSpaceDE w:val="0"/>
              <w:autoSpaceDN w:val="0"/>
              <w:adjustRightInd w:val="0"/>
              <w:rPr>
                <w:rFonts w:ascii="Verdana" w:hAnsi="Verdana" w:cs="Verdana"/>
              </w:rPr>
            </w:pPr>
            <w:proofErr w:type="spellStart"/>
            <w:r>
              <w:rPr>
                <w:rFonts w:ascii="Verdana" w:hAnsi="Verdana" w:cs="Verdana"/>
              </w:rPr>
              <w:t>Sukhonlal</w:t>
            </w:r>
            <w:proofErr w:type="spellEnd"/>
            <w:r>
              <w:rPr>
                <w:rFonts w:ascii="Verdana" w:hAnsi="Verdana" w:cs="Verdana"/>
              </w:rPr>
              <w:t xml:space="preserve"> </w:t>
            </w:r>
            <w:proofErr w:type="spellStart"/>
            <w:r>
              <w:rPr>
                <w:rFonts w:ascii="Verdana" w:hAnsi="Verdana" w:cs="Verdana"/>
              </w:rPr>
              <w:t>Langthasa</w:t>
            </w:r>
            <w:proofErr w:type="spellEnd"/>
            <w:r w:rsidRPr="00D64194">
              <w:rPr>
                <w:rFonts w:ascii="Verdana" w:hAnsi="Verdana" w:cs="Verdana"/>
              </w:rPr>
              <w:t xml:space="preserve"> </w:t>
            </w:r>
            <w:r>
              <w:rPr>
                <w:rFonts w:ascii="Verdana" w:hAnsi="Verdana" w:cs="Verdana"/>
              </w:rPr>
              <w:tab/>
            </w:r>
          </w:p>
        </w:tc>
        <w:tc>
          <w:tcPr>
            <w:tcW w:w="2937" w:type="dxa"/>
          </w:tcPr>
          <w:p w:rsidR="00AA6C8C" w:rsidRPr="00D64194" w:rsidRDefault="00AA6C8C" w:rsidP="003E49D4">
            <w:pPr>
              <w:rPr>
                <w:rFonts w:ascii="Verdana" w:hAnsi="Verdana" w:cs="Verdana"/>
              </w:rPr>
            </w:pPr>
            <w:r w:rsidRPr="00D64194">
              <w:rPr>
                <w:rFonts w:ascii="Verdana" w:hAnsi="Verdana" w:cs="Verdana"/>
              </w:rPr>
              <w:t>General Manager</w:t>
            </w:r>
            <w:r w:rsidRPr="004A2293">
              <w:rPr>
                <w:rFonts w:ascii="Verdana" w:hAnsi="Verdana" w:cs="Verdana,Bold"/>
                <w:bCs/>
              </w:rPr>
              <w:t xml:space="preserve">, </w:t>
            </w:r>
            <w:proofErr w:type="spellStart"/>
            <w:r w:rsidRPr="004A2293">
              <w:rPr>
                <w:rFonts w:ascii="Verdana" w:hAnsi="Verdana" w:cs="Verdana,Bold"/>
                <w:bCs/>
              </w:rPr>
              <w:t>Kiphire</w:t>
            </w:r>
            <w:proofErr w:type="spellEnd"/>
          </w:p>
        </w:tc>
        <w:tc>
          <w:tcPr>
            <w:tcW w:w="2670" w:type="dxa"/>
          </w:tcPr>
          <w:p w:rsidR="00AA6C8C" w:rsidRDefault="00AA6C8C" w:rsidP="003E49D4">
            <w:pPr>
              <w:rPr>
                <w:rFonts w:ascii="Verdana" w:hAnsi="Verdana" w:cs="Verdana,Bold"/>
                <w:bCs/>
              </w:rPr>
            </w:pPr>
            <w:r>
              <w:rPr>
                <w:rFonts w:ascii="Verdana" w:hAnsi="Verdana" w:cs="Verdana,Bold"/>
                <w:bCs/>
              </w:rPr>
              <w:t>9436200101</w:t>
            </w:r>
          </w:p>
        </w:tc>
      </w:tr>
      <w:tr w:rsidR="00AA6C8C" w:rsidTr="00AA6C8C">
        <w:tc>
          <w:tcPr>
            <w:tcW w:w="633" w:type="dxa"/>
          </w:tcPr>
          <w:p w:rsidR="00AA6C8C" w:rsidRDefault="00AA6C8C" w:rsidP="003E49D4">
            <w:pPr>
              <w:rPr>
                <w:rFonts w:ascii="Verdana" w:hAnsi="Verdana"/>
              </w:rPr>
            </w:pPr>
            <w:r>
              <w:rPr>
                <w:rFonts w:ascii="Verdana" w:hAnsi="Verdana"/>
              </w:rPr>
              <w:t>10.</w:t>
            </w:r>
          </w:p>
        </w:tc>
        <w:tc>
          <w:tcPr>
            <w:tcW w:w="2688" w:type="dxa"/>
          </w:tcPr>
          <w:p w:rsidR="00AA6C8C" w:rsidRPr="00D64194" w:rsidRDefault="00AA6C8C" w:rsidP="003E49D4">
            <w:pPr>
              <w:autoSpaceDE w:val="0"/>
              <w:autoSpaceDN w:val="0"/>
              <w:adjustRightInd w:val="0"/>
              <w:rPr>
                <w:rFonts w:ascii="Verdana" w:hAnsi="Verdana" w:cs="Verdana"/>
              </w:rPr>
            </w:pPr>
            <w:r w:rsidRPr="00D64194">
              <w:rPr>
                <w:rFonts w:ascii="Verdana" w:hAnsi="Verdana" w:cs="Verdana"/>
              </w:rPr>
              <w:t xml:space="preserve">S. </w:t>
            </w:r>
            <w:proofErr w:type="spellStart"/>
            <w:r w:rsidRPr="00D64194">
              <w:rPr>
                <w:rFonts w:ascii="Verdana" w:hAnsi="Verdana" w:cs="Verdana"/>
              </w:rPr>
              <w:t>Akhaba</w:t>
            </w:r>
            <w:proofErr w:type="spellEnd"/>
            <w:r w:rsidRPr="00D64194">
              <w:rPr>
                <w:rFonts w:ascii="Verdana" w:hAnsi="Verdana" w:cs="Verdana"/>
              </w:rPr>
              <w:t xml:space="preserve"> </w:t>
            </w:r>
            <w:proofErr w:type="spellStart"/>
            <w:r w:rsidRPr="00D64194">
              <w:rPr>
                <w:rFonts w:ascii="Verdana" w:hAnsi="Verdana" w:cs="Verdana"/>
              </w:rPr>
              <w:t>Sangtam</w:t>
            </w:r>
            <w:proofErr w:type="spellEnd"/>
          </w:p>
        </w:tc>
        <w:tc>
          <w:tcPr>
            <w:tcW w:w="2937" w:type="dxa"/>
          </w:tcPr>
          <w:p w:rsidR="00AA6C8C" w:rsidRPr="00D64194" w:rsidRDefault="00AA6C8C" w:rsidP="003E49D4">
            <w:pPr>
              <w:rPr>
                <w:rFonts w:ascii="Verdana" w:hAnsi="Verdana" w:cs="Verdana"/>
              </w:rPr>
            </w:pPr>
            <w:r w:rsidRPr="00D64194">
              <w:rPr>
                <w:rFonts w:ascii="Verdana" w:hAnsi="Verdana" w:cs="Verdana"/>
              </w:rPr>
              <w:t>General Manager</w:t>
            </w:r>
            <w:r w:rsidRPr="004A2293">
              <w:rPr>
                <w:rFonts w:ascii="Verdana" w:hAnsi="Verdana" w:cs="Verdana,Bold"/>
                <w:bCs/>
              </w:rPr>
              <w:t xml:space="preserve">, </w:t>
            </w:r>
            <w:proofErr w:type="spellStart"/>
            <w:r w:rsidRPr="004A2293">
              <w:rPr>
                <w:rFonts w:ascii="Verdana" w:hAnsi="Verdana" w:cs="Verdana,Bold"/>
                <w:bCs/>
              </w:rPr>
              <w:t>Longleng</w:t>
            </w:r>
            <w:proofErr w:type="spellEnd"/>
          </w:p>
        </w:tc>
        <w:tc>
          <w:tcPr>
            <w:tcW w:w="2670" w:type="dxa"/>
          </w:tcPr>
          <w:p w:rsidR="00AA6C8C" w:rsidRDefault="00AA6C8C" w:rsidP="003E49D4">
            <w:pPr>
              <w:rPr>
                <w:rFonts w:ascii="Verdana" w:hAnsi="Verdana" w:cs="Verdana,Bold"/>
                <w:bCs/>
              </w:rPr>
            </w:pPr>
            <w:r>
              <w:rPr>
                <w:rFonts w:ascii="Verdana" w:hAnsi="Verdana" w:cs="Verdana,Bold"/>
                <w:bCs/>
              </w:rPr>
              <w:t>9436064702</w:t>
            </w:r>
          </w:p>
        </w:tc>
      </w:tr>
      <w:tr w:rsidR="00AA6C8C" w:rsidTr="00AA6C8C">
        <w:tc>
          <w:tcPr>
            <w:tcW w:w="633" w:type="dxa"/>
          </w:tcPr>
          <w:p w:rsidR="00AA6C8C" w:rsidRDefault="00AA6C8C" w:rsidP="003E49D4">
            <w:pPr>
              <w:rPr>
                <w:rFonts w:ascii="Verdana" w:hAnsi="Verdana"/>
              </w:rPr>
            </w:pPr>
            <w:r>
              <w:rPr>
                <w:rFonts w:ascii="Verdana" w:hAnsi="Verdana"/>
              </w:rPr>
              <w:t>11.</w:t>
            </w:r>
          </w:p>
        </w:tc>
        <w:tc>
          <w:tcPr>
            <w:tcW w:w="2688" w:type="dxa"/>
          </w:tcPr>
          <w:p w:rsidR="0005350B" w:rsidRDefault="0005350B" w:rsidP="0005350B">
            <w:pPr>
              <w:autoSpaceDE w:val="0"/>
              <w:autoSpaceDN w:val="0"/>
              <w:adjustRightInd w:val="0"/>
              <w:rPr>
                <w:rFonts w:ascii="Verdana" w:hAnsi="Verdana" w:cs="Verdana"/>
              </w:rPr>
            </w:pPr>
            <w:proofErr w:type="spellStart"/>
            <w:r>
              <w:rPr>
                <w:rFonts w:ascii="Verdana" w:hAnsi="Verdana" w:cs="Verdana"/>
              </w:rPr>
              <w:t>Chubamaong</w:t>
            </w:r>
            <w:proofErr w:type="spellEnd"/>
          </w:p>
          <w:p w:rsidR="00AA6C8C" w:rsidRPr="00D64194" w:rsidRDefault="00AA6C8C" w:rsidP="003E49D4">
            <w:pPr>
              <w:autoSpaceDE w:val="0"/>
              <w:autoSpaceDN w:val="0"/>
              <w:adjustRightInd w:val="0"/>
              <w:rPr>
                <w:rFonts w:ascii="Verdana" w:hAnsi="Verdana" w:cs="Verdana"/>
              </w:rPr>
            </w:pPr>
          </w:p>
        </w:tc>
        <w:tc>
          <w:tcPr>
            <w:tcW w:w="2937" w:type="dxa"/>
          </w:tcPr>
          <w:p w:rsidR="00AA6C8C" w:rsidRDefault="00AA6C8C" w:rsidP="003E49D4">
            <w:pPr>
              <w:rPr>
                <w:rFonts w:ascii="Verdana" w:hAnsi="Verdana" w:cs="Verdana,Bold"/>
                <w:bCs/>
              </w:rPr>
            </w:pPr>
            <w:r w:rsidRPr="00D64194">
              <w:rPr>
                <w:rFonts w:ascii="Verdana" w:hAnsi="Verdana" w:cs="Verdana"/>
              </w:rPr>
              <w:t xml:space="preserve">General </w:t>
            </w:r>
            <w:proofErr w:type="spellStart"/>
            <w:r w:rsidRPr="00D64194">
              <w:rPr>
                <w:rFonts w:ascii="Verdana" w:hAnsi="Verdana" w:cs="Verdana"/>
              </w:rPr>
              <w:t>Manager</w:t>
            </w:r>
            <w:r w:rsidRPr="004A2293">
              <w:rPr>
                <w:rFonts w:ascii="Verdana" w:hAnsi="Verdana" w:cs="Verdana,Bold"/>
                <w:bCs/>
              </w:rPr>
              <w:t>,Peren</w:t>
            </w:r>
            <w:proofErr w:type="spellEnd"/>
          </w:p>
          <w:p w:rsidR="00AA6C8C" w:rsidRPr="00D64194" w:rsidRDefault="00AA6C8C" w:rsidP="003E49D4">
            <w:pPr>
              <w:rPr>
                <w:rFonts w:ascii="Verdana" w:hAnsi="Verdana" w:cs="Verdana"/>
              </w:rPr>
            </w:pPr>
          </w:p>
        </w:tc>
        <w:tc>
          <w:tcPr>
            <w:tcW w:w="2670" w:type="dxa"/>
          </w:tcPr>
          <w:p w:rsidR="00AA6C8C" w:rsidRDefault="0005350B" w:rsidP="003E49D4">
            <w:pPr>
              <w:rPr>
                <w:rFonts w:ascii="Verdana" w:hAnsi="Verdana" w:cs="Verdana,Bold"/>
                <w:bCs/>
              </w:rPr>
            </w:pPr>
            <w:r>
              <w:rPr>
                <w:rFonts w:ascii="Verdana" w:hAnsi="Verdana" w:cs="Verdana,Bold"/>
                <w:bCs/>
              </w:rPr>
              <w:t>9436609424</w:t>
            </w:r>
          </w:p>
        </w:tc>
      </w:tr>
    </w:tbl>
    <w:p w:rsidR="00AA6C8C" w:rsidRDefault="00AA6C8C" w:rsidP="00AA6C8C">
      <w:pPr>
        <w:spacing w:after="0" w:line="240" w:lineRule="auto"/>
        <w:rPr>
          <w:rFonts w:ascii="Verdana" w:eastAsia="Times New Roman" w:hAnsi="Verdana" w:cs="Times New Roman"/>
          <w:color w:val="000000"/>
        </w:rPr>
      </w:pPr>
    </w:p>
    <w:p w:rsidR="00AA6C8C" w:rsidRPr="00F2410E" w:rsidRDefault="00AA6C8C" w:rsidP="00AA6C8C">
      <w:pPr>
        <w:spacing w:after="0" w:line="240" w:lineRule="auto"/>
        <w:rPr>
          <w:rFonts w:ascii="Verdana" w:eastAsia="Times New Roman" w:hAnsi="Verdana" w:cs="Times New Roman"/>
          <w:b/>
          <w:bCs/>
          <w:color w:val="000000"/>
        </w:rPr>
      </w:pPr>
      <w:r w:rsidRPr="00F2410E">
        <w:rPr>
          <w:rFonts w:ascii="Verdana" w:eastAsia="Times New Roman" w:hAnsi="Verdana" w:cs="Times New Roman"/>
          <w:color w:val="000000"/>
        </w:rPr>
        <w:t> </w:t>
      </w:r>
    </w:p>
    <w:p w:rsidR="00AA6C8C" w:rsidRPr="00F2410E" w:rsidRDefault="00AA6C8C" w:rsidP="00AA6C8C">
      <w:pPr>
        <w:spacing w:after="0" w:line="240" w:lineRule="auto"/>
        <w:ind w:left="2340" w:right="-240" w:hanging="2340"/>
        <w:jc w:val="center"/>
        <w:rPr>
          <w:rFonts w:ascii="Verdana" w:eastAsia="Times New Roman" w:hAnsi="Verdana" w:cs="Times New Roman"/>
          <w:b/>
          <w:bCs/>
          <w:color w:val="000000"/>
        </w:rPr>
      </w:pPr>
    </w:p>
    <w:p w:rsidR="00AA6C8C" w:rsidRDefault="00AA6C8C" w:rsidP="00AA6C8C">
      <w:pPr>
        <w:spacing w:after="0" w:line="240" w:lineRule="auto"/>
        <w:ind w:left="2340" w:right="-240" w:hanging="2340"/>
        <w:jc w:val="center"/>
        <w:rPr>
          <w:rFonts w:ascii="Verdana" w:eastAsia="Times New Roman" w:hAnsi="Verdana" w:cs="Times New Roman"/>
          <w:b/>
          <w:bCs/>
          <w:color w:val="000000"/>
        </w:rPr>
      </w:pPr>
    </w:p>
    <w:p w:rsidR="00AA6C8C" w:rsidRDefault="00AA6C8C" w:rsidP="00AA6C8C">
      <w:pPr>
        <w:spacing w:after="0" w:line="240" w:lineRule="auto"/>
        <w:ind w:left="2340" w:right="-240" w:hanging="2340"/>
        <w:jc w:val="center"/>
        <w:rPr>
          <w:rFonts w:ascii="Verdana" w:eastAsia="Times New Roman" w:hAnsi="Verdana" w:cs="Times New Roman"/>
          <w:b/>
          <w:bCs/>
          <w:color w:val="000000"/>
        </w:rPr>
      </w:pPr>
    </w:p>
    <w:p w:rsidR="00AA6C8C" w:rsidRPr="00F2410E" w:rsidRDefault="00AA6C8C" w:rsidP="00AA6C8C">
      <w:pPr>
        <w:spacing w:after="0" w:line="240" w:lineRule="auto"/>
        <w:ind w:left="2340" w:right="-240" w:hanging="2340"/>
        <w:jc w:val="center"/>
        <w:rPr>
          <w:rFonts w:ascii="Verdana" w:eastAsia="Times New Roman" w:hAnsi="Verdana" w:cs="Times New Roman"/>
          <w:b/>
          <w:bCs/>
          <w:color w:val="000000"/>
        </w:rPr>
      </w:pPr>
      <w:proofErr w:type="gramStart"/>
      <w:r w:rsidRPr="00F2410E">
        <w:rPr>
          <w:rFonts w:ascii="Verdana" w:eastAsia="Times New Roman" w:hAnsi="Verdana" w:cs="Times New Roman"/>
          <w:b/>
          <w:bCs/>
          <w:color w:val="000000"/>
        </w:rPr>
        <w:t>MANUAL  XVII</w:t>
      </w:r>
      <w:proofErr w:type="gramEnd"/>
      <w:r w:rsidRPr="00F2410E">
        <w:rPr>
          <w:rFonts w:ascii="Verdana" w:eastAsia="Times New Roman" w:hAnsi="Verdana" w:cs="Times New Roman"/>
          <w:b/>
          <w:bCs/>
          <w:color w:val="000000"/>
        </w:rPr>
        <w:t>:</w:t>
      </w:r>
    </w:p>
    <w:p w:rsidR="00AA6C8C" w:rsidRPr="00F2410E" w:rsidRDefault="00AA6C8C" w:rsidP="00AA6C8C">
      <w:pPr>
        <w:spacing w:after="0" w:line="240" w:lineRule="auto"/>
        <w:ind w:left="2340" w:right="-240" w:hanging="2340"/>
        <w:jc w:val="center"/>
        <w:rPr>
          <w:rFonts w:ascii="Verdana" w:eastAsia="Times New Roman" w:hAnsi="Verdana" w:cs="Times New Roman"/>
          <w:color w:val="000000"/>
        </w:rPr>
      </w:pPr>
      <w:r w:rsidRPr="00F2410E">
        <w:rPr>
          <w:rFonts w:ascii="Verdana" w:eastAsia="Times New Roman" w:hAnsi="Verdana" w:cs="Times New Roman"/>
          <w:b/>
          <w:bCs/>
          <w:color w:val="000000"/>
        </w:rPr>
        <w:t>       </w:t>
      </w:r>
    </w:p>
    <w:p w:rsidR="00AA6C8C" w:rsidRPr="00F2410E" w:rsidRDefault="00AA6C8C" w:rsidP="00AA6C8C">
      <w:pPr>
        <w:spacing w:after="0" w:line="240" w:lineRule="auto"/>
        <w:ind w:left="2340" w:right="-240" w:hanging="2340"/>
        <w:jc w:val="both"/>
        <w:rPr>
          <w:rFonts w:ascii="Verdana" w:eastAsia="Times New Roman" w:hAnsi="Verdana" w:cs="Times New Roman"/>
          <w:color w:val="000000"/>
        </w:rPr>
      </w:pPr>
      <w:r w:rsidRPr="00F2410E">
        <w:rPr>
          <w:rFonts w:ascii="Verdana" w:eastAsia="Times New Roman" w:hAnsi="Verdana" w:cs="Times New Roman"/>
          <w:b/>
          <w:bCs/>
          <w:caps/>
          <w:color w:val="000000"/>
          <w:u w:val="single"/>
        </w:rPr>
        <w:t>SUCH OTHER INFORMATIONS AS MAY BE PRESCRIBED AND THEREAFTER UPDATED EVERY YEAR</w:t>
      </w:r>
      <w:bookmarkStart w:id="5" w:name="17"/>
      <w:bookmarkEnd w:id="5"/>
      <w:proofErr w:type="gramStart"/>
      <w:r w:rsidRPr="00F2410E">
        <w:rPr>
          <w:rFonts w:ascii="Verdana" w:eastAsia="Times New Roman" w:hAnsi="Verdana" w:cs="Times New Roman"/>
          <w:b/>
          <w:bCs/>
          <w:color w:val="000000"/>
          <w:u w:val="single"/>
        </w:rPr>
        <w:t>:</w:t>
      </w:r>
      <w:r w:rsidRPr="00F2410E">
        <w:rPr>
          <w:rFonts w:ascii="Verdana" w:eastAsia="Times New Roman" w:hAnsi="Verdana" w:cs="Times New Roman"/>
          <w:b/>
          <w:bCs/>
          <w:caps/>
          <w:color w:val="000000"/>
        </w:rPr>
        <w:t>.</w:t>
      </w:r>
      <w:proofErr w:type="gramEnd"/>
    </w:p>
    <w:p w:rsidR="00AA6C8C" w:rsidRPr="00F2410E" w:rsidRDefault="00AA6C8C" w:rsidP="00AA6C8C">
      <w:pPr>
        <w:numPr>
          <w:ilvl w:val="0"/>
          <w:numId w:val="3"/>
        </w:num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b/>
          <w:bCs/>
          <w:color w:val="000000"/>
        </w:rPr>
        <w:t>Related to Registration of Micro, Small &amp; Medium Enterprises (MSME)</w:t>
      </w:r>
      <w:r w:rsidRPr="00F2410E">
        <w:rPr>
          <w:rFonts w:ascii="Verdana" w:eastAsia="Times New Roman" w:hAnsi="Verdana" w:cs="Times New Roman"/>
          <w:color w:val="000000"/>
        </w:rPr>
        <w:t> (</w:t>
      </w:r>
      <w:r w:rsidRPr="00F2410E">
        <w:rPr>
          <w:rFonts w:ascii="Verdana" w:eastAsia="Times New Roman" w:hAnsi="Verdana" w:cs="Times New Roman"/>
          <w:i/>
          <w:iCs/>
          <w:color w:val="000000"/>
        </w:rPr>
        <w:t>Downloadable from website</w:t>
      </w:r>
      <w:r w:rsidRPr="00F2410E">
        <w:rPr>
          <w:rFonts w:ascii="Verdana" w:eastAsia="Times New Roman" w:hAnsi="Verdana" w:cs="Times New Roman"/>
          <w:color w:val="000000"/>
        </w:rPr>
        <w:t>)</w:t>
      </w:r>
    </w:p>
    <w:p w:rsidR="00AA6C8C" w:rsidRPr="00F2410E" w:rsidRDefault="00AA6C8C" w:rsidP="00AA6C8C">
      <w:pPr>
        <w:numPr>
          <w:ilvl w:val="1"/>
          <w:numId w:val="3"/>
        </w:num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Entrepreneur’s Memorandum Part-I (EM-I)</w:t>
      </w:r>
    </w:p>
    <w:p w:rsidR="00AA6C8C" w:rsidRPr="00F2410E" w:rsidRDefault="00AA6C8C" w:rsidP="00AA6C8C">
      <w:pPr>
        <w:numPr>
          <w:ilvl w:val="1"/>
          <w:numId w:val="3"/>
        </w:num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Entrepreneur’s Memorandum Part-II (EM-II)</w:t>
      </w:r>
    </w:p>
    <w:p w:rsidR="00AA6C8C" w:rsidRPr="00F2410E" w:rsidRDefault="00AA6C8C" w:rsidP="00AA6C8C">
      <w:pPr>
        <w:numPr>
          <w:ilvl w:val="0"/>
          <w:numId w:val="4"/>
        </w:num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b/>
          <w:bCs/>
          <w:color w:val="000000"/>
        </w:rPr>
        <w:t>Related to Training</w:t>
      </w:r>
      <w:r w:rsidRPr="00F2410E">
        <w:rPr>
          <w:rFonts w:ascii="Verdana" w:eastAsia="Times New Roman" w:hAnsi="Verdana" w:cs="Times New Roman"/>
          <w:color w:val="000000"/>
        </w:rPr>
        <w:t>.</w:t>
      </w:r>
    </w:p>
    <w:p w:rsidR="00AA6C8C" w:rsidRPr="00F2410E" w:rsidRDefault="00AA6C8C" w:rsidP="00AA6C8C">
      <w:pPr>
        <w:numPr>
          <w:ilvl w:val="0"/>
          <w:numId w:val="4"/>
        </w:num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 xml:space="preserve">Name and Course of Training </w:t>
      </w:r>
      <w:proofErr w:type="spellStart"/>
      <w:r w:rsidRPr="00F2410E">
        <w:rPr>
          <w:rFonts w:ascii="Verdana" w:eastAsia="Times New Roman" w:hAnsi="Verdana" w:cs="Times New Roman"/>
          <w:color w:val="000000"/>
        </w:rPr>
        <w:t>Programme</w:t>
      </w:r>
      <w:proofErr w:type="spellEnd"/>
    </w:p>
    <w:p w:rsidR="00AA6C8C" w:rsidRPr="00F2410E" w:rsidRDefault="00AA6C8C" w:rsidP="00AA6C8C">
      <w:pPr>
        <w:numPr>
          <w:ilvl w:val="0"/>
          <w:numId w:val="4"/>
        </w:num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 xml:space="preserve">Time Period of Training </w:t>
      </w:r>
      <w:proofErr w:type="spellStart"/>
      <w:r w:rsidRPr="00F2410E">
        <w:rPr>
          <w:rFonts w:ascii="Verdana" w:eastAsia="Times New Roman" w:hAnsi="Verdana" w:cs="Times New Roman"/>
          <w:color w:val="000000"/>
        </w:rPr>
        <w:t>Programme</w:t>
      </w:r>
      <w:proofErr w:type="spellEnd"/>
    </w:p>
    <w:p w:rsidR="00794C21" w:rsidRDefault="00794C21" w:rsidP="00794C21">
      <w:pPr>
        <w:spacing w:after="0" w:line="240" w:lineRule="auto"/>
        <w:ind w:left="5040"/>
        <w:jc w:val="center"/>
        <w:rPr>
          <w:rFonts w:ascii="Verdana" w:hAnsi="Verdana" w:cs="Times New Roman"/>
          <w:b/>
        </w:rPr>
      </w:pPr>
    </w:p>
    <w:p w:rsidR="00794C21" w:rsidRDefault="00794C21" w:rsidP="00794C21">
      <w:pPr>
        <w:spacing w:after="0" w:line="240" w:lineRule="auto"/>
        <w:ind w:left="5040"/>
        <w:jc w:val="center"/>
        <w:rPr>
          <w:rFonts w:ascii="Verdana" w:hAnsi="Verdana" w:cs="Times New Roman"/>
          <w:b/>
        </w:rPr>
      </w:pPr>
    </w:p>
    <w:p w:rsidR="00AA6C8C" w:rsidRPr="00794C21" w:rsidRDefault="00794C21" w:rsidP="00794C21">
      <w:pPr>
        <w:spacing w:after="0" w:line="240" w:lineRule="auto"/>
        <w:ind w:left="5040"/>
        <w:jc w:val="center"/>
        <w:rPr>
          <w:rFonts w:ascii="Verdana" w:hAnsi="Verdana" w:cs="Times New Roman"/>
          <w:b/>
        </w:rPr>
      </w:pPr>
      <w:r w:rsidRPr="00794C21">
        <w:rPr>
          <w:rFonts w:ascii="Verdana" w:hAnsi="Verdana" w:cs="Times New Roman"/>
          <w:b/>
        </w:rPr>
        <w:t>(</w:t>
      </w:r>
      <w:proofErr w:type="spellStart"/>
      <w:r w:rsidRPr="00794C21">
        <w:rPr>
          <w:rFonts w:ascii="Verdana" w:hAnsi="Verdana" w:cs="Times New Roman"/>
          <w:b/>
        </w:rPr>
        <w:t>K.Hokishe</w:t>
      </w:r>
      <w:proofErr w:type="spellEnd"/>
      <w:r w:rsidRPr="00794C21">
        <w:rPr>
          <w:rFonts w:ascii="Verdana" w:hAnsi="Verdana" w:cs="Times New Roman"/>
          <w:b/>
        </w:rPr>
        <w:t xml:space="preserve"> </w:t>
      </w:r>
      <w:proofErr w:type="spellStart"/>
      <w:r w:rsidRPr="00794C21">
        <w:rPr>
          <w:rFonts w:ascii="Verdana" w:hAnsi="Verdana" w:cs="Times New Roman"/>
          <w:b/>
        </w:rPr>
        <w:t>Assumi</w:t>
      </w:r>
      <w:proofErr w:type="spellEnd"/>
      <w:r w:rsidRPr="00794C21">
        <w:rPr>
          <w:rFonts w:ascii="Verdana" w:hAnsi="Verdana" w:cs="Times New Roman"/>
          <w:b/>
        </w:rPr>
        <w:t>)</w:t>
      </w:r>
    </w:p>
    <w:p w:rsidR="00794C21" w:rsidRDefault="00794C21" w:rsidP="00794C21">
      <w:pPr>
        <w:spacing w:after="0" w:line="240" w:lineRule="auto"/>
        <w:ind w:left="5040"/>
        <w:jc w:val="center"/>
        <w:rPr>
          <w:rFonts w:ascii="Verdana" w:hAnsi="Verdana" w:cs="Times New Roman"/>
        </w:rPr>
      </w:pPr>
      <w:r>
        <w:rPr>
          <w:rFonts w:ascii="Verdana" w:hAnsi="Verdana" w:cs="Times New Roman"/>
        </w:rPr>
        <w:t>Director of Industries &amp; Commerce</w:t>
      </w:r>
    </w:p>
    <w:p w:rsidR="00794C21" w:rsidRDefault="00794C21" w:rsidP="00794C21">
      <w:pPr>
        <w:spacing w:after="0" w:line="240" w:lineRule="auto"/>
        <w:ind w:left="5040"/>
        <w:jc w:val="center"/>
        <w:rPr>
          <w:rFonts w:ascii="Verdana" w:hAnsi="Verdana" w:cs="Times New Roman"/>
        </w:rPr>
      </w:pPr>
      <w:r>
        <w:rPr>
          <w:rFonts w:ascii="Verdana" w:hAnsi="Verdana" w:cs="Times New Roman"/>
        </w:rPr>
        <w:t>&amp;</w:t>
      </w:r>
    </w:p>
    <w:p w:rsidR="00794C21" w:rsidRPr="00F2410E" w:rsidRDefault="00794C21" w:rsidP="00794C21">
      <w:pPr>
        <w:spacing w:after="0" w:line="240" w:lineRule="auto"/>
        <w:ind w:left="5040"/>
        <w:jc w:val="center"/>
        <w:rPr>
          <w:rFonts w:ascii="Verdana" w:hAnsi="Verdana" w:cs="Times New Roman"/>
        </w:rPr>
      </w:pPr>
      <w:r>
        <w:rPr>
          <w:rFonts w:ascii="Verdana" w:hAnsi="Verdana" w:cs="Times New Roman"/>
        </w:rPr>
        <w:t>AA</w:t>
      </w:r>
    </w:p>
    <w:p w:rsidR="003E5E95" w:rsidRDefault="003E5E95"/>
    <w:sectPr w:rsidR="003E5E95" w:rsidSect="009F7E0D">
      <w:pgSz w:w="12240" w:h="20160" w:code="5"/>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1F5B"/>
    <w:multiLevelType w:val="multilevel"/>
    <w:tmpl w:val="1B3C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9C601E"/>
    <w:multiLevelType w:val="multilevel"/>
    <w:tmpl w:val="33BE8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942E74"/>
    <w:multiLevelType w:val="multilevel"/>
    <w:tmpl w:val="82660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30397A"/>
    <w:multiLevelType w:val="multilevel"/>
    <w:tmpl w:val="78C0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6C8C"/>
    <w:rsid w:val="0005350B"/>
    <w:rsid w:val="00073A1B"/>
    <w:rsid w:val="001C6D70"/>
    <w:rsid w:val="003E49D4"/>
    <w:rsid w:val="003E5E95"/>
    <w:rsid w:val="00794C21"/>
    <w:rsid w:val="009B3AF0"/>
    <w:rsid w:val="009F7E0D"/>
    <w:rsid w:val="00AA6C8C"/>
    <w:rsid w:val="00CB0776"/>
    <w:rsid w:val="00ED1101"/>
    <w:rsid w:val="00ED4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A6C8C"/>
    <w:pPr>
      <w:spacing w:after="0" w:line="240" w:lineRule="auto"/>
    </w:pPr>
  </w:style>
  <w:style w:type="character" w:styleId="SubtleEmphasis">
    <w:name w:val="Subtle Emphasis"/>
    <w:basedOn w:val="DefaultParagraphFont"/>
    <w:uiPriority w:val="19"/>
    <w:qFormat/>
    <w:rsid w:val="00ED4FD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ustrynaga@gmail.com" TargetMode="External"/><Relationship Id="rId5" Type="http://schemas.openxmlformats.org/officeDocument/2006/relationships/hyperlink" Target="mailto:industryna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DOIC</dc:creator>
  <cp:lastModifiedBy>My Pc</cp:lastModifiedBy>
  <cp:revision>7</cp:revision>
  <cp:lastPrinted>2009-06-18T20:45:00Z</cp:lastPrinted>
  <dcterms:created xsi:type="dcterms:W3CDTF">2019-09-23T08:12:00Z</dcterms:created>
  <dcterms:modified xsi:type="dcterms:W3CDTF">2009-06-18T20:46:00Z</dcterms:modified>
</cp:coreProperties>
</file>